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0F9AF8" w14:textId="52E8242E" w:rsidR="0097490A" w:rsidRDefault="008D360B" w:rsidP="0097490A">
      <w:pPr>
        <w:jc w:val="center"/>
        <w:rPr>
          <w:sz w:val="40"/>
        </w:rPr>
      </w:pPr>
      <w:r w:rsidRPr="008D360B">
        <w:rPr>
          <w:sz w:val="40"/>
        </w:rPr>
        <w:t>EXPERIMENT</w:t>
      </w:r>
      <w:r w:rsidR="009E147C">
        <w:rPr>
          <w:sz w:val="40"/>
        </w:rPr>
        <w:t xml:space="preserve"> </w:t>
      </w:r>
      <w:r w:rsidR="000936A0">
        <w:rPr>
          <w:sz w:val="40"/>
        </w:rPr>
        <w:t>10</w:t>
      </w:r>
    </w:p>
    <w:p w14:paraId="31A49F85" w14:textId="2757064F" w:rsidR="008D360B" w:rsidRDefault="008D360B" w:rsidP="008D360B">
      <w:pPr>
        <w:jc w:val="center"/>
      </w:pPr>
      <w:r>
        <w:t>Jai Prasadh</w:t>
      </w:r>
    </w:p>
    <w:p w14:paraId="5099BD0B" w14:textId="2096A264" w:rsidR="008D360B" w:rsidRDefault="008D360B" w:rsidP="008D360B">
      <w:pPr>
        <w:jc w:val="center"/>
      </w:pPr>
      <w:r>
        <w:t>PHY 115L</w:t>
      </w:r>
    </w:p>
    <w:p w14:paraId="4DE0A7C6" w14:textId="18A33B73" w:rsidR="008D360B" w:rsidRDefault="008D360B" w:rsidP="008D360B">
      <w:r>
        <w:t>INTRODUCTION</w:t>
      </w:r>
    </w:p>
    <w:p w14:paraId="7E8FF396" w14:textId="02251652" w:rsidR="00065050" w:rsidRDefault="008D360B" w:rsidP="008D360B">
      <w:r>
        <w:t xml:space="preserve">In this experiment </w:t>
      </w:r>
      <w:r w:rsidR="001C3599">
        <w:t>I</w:t>
      </w:r>
      <w:r>
        <w:t xml:space="preserve"> sought to</w:t>
      </w:r>
      <w:r w:rsidR="000936A0">
        <w:t xml:space="preserve"> continue</w:t>
      </w:r>
      <w:r>
        <w:t xml:space="preserve"> learn</w:t>
      </w:r>
      <w:r w:rsidR="000936A0">
        <w:t>ing</w:t>
      </w:r>
      <w:r>
        <w:t xml:space="preserve"> about </w:t>
      </w:r>
      <w:r w:rsidR="009E147C">
        <w:t>the</w:t>
      </w:r>
      <w:r w:rsidR="00EC246C">
        <w:t xml:space="preserve"> interfer</w:t>
      </w:r>
      <w:r w:rsidR="000936A0">
        <w:t>ence</w:t>
      </w:r>
      <w:r w:rsidR="00EC246C">
        <w:t xml:space="preserve"> and </w:t>
      </w:r>
      <w:r w:rsidR="003C32BE">
        <w:t>diffractive effects of light</w:t>
      </w:r>
      <w:r w:rsidR="00F2099E">
        <w:t>.</w:t>
      </w:r>
      <w:r w:rsidR="009E147C">
        <w:t xml:space="preserve"> </w:t>
      </w:r>
      <w:r w:rsidR="004C4449">
        <w:t xml:space="preserve">Using </w:t>
      </w:r>
      <w:r w:rsidR="003C32BE">
        <w:t xml:space="preserve">a </w:t>
      </w:r>
      <w:r w:rsidR="00890B5A">
        <w:t>diffraction grating</w:t>
      </w:r>
      <w:r w:rsidR="004C4449">
        <w:t xml:space="preserve">, I desired to </w:t>
      </w:r>
      <w:r w:rsidR="003C32BE">
        <w:t xml:space="preserve">measure </w:t>
      </w:r>
      <w:r w:rsidR="00890B5A">
        <w:t>the wavelength</w:t>
      </w:r>
      <w:r w:rsidR="003C32BE">
        <w:t xml:space="preserve"> of a laser beam</w:t>
      </w:r>
      <w:r w:rsidR="009E147C">
        <w:t xml:space="preserve">. I then set out to </w:t>
      </w:r>
      <w:r w:rsidR="00890B5A">
        <w:t>measure the diffraction angles for light incident both normally and non-normally to the grating</w:t>
      </w:r>
      <w:r w:rsidR="003C32BE">
        <w:t xml:space="preserve">. In analyzing these phenomena, I aimed to </w:t>
      </w:r>
      <w:r w:rsidR="00890B5A">
        <w:t>compare the observed diffraction pattern and angles to</w:t>
      </w:r>
      <w:r w:rsidR="003C32BE">
        <w:t xml:space="preserve"> theoretical expectations</w:t>
      </w:r>
      <w:r w:rsidR="009E147C">
        <w:t>.</w:t>
      </w:r>
      <w:r w:rsidR="00890B5A">
        <w:t xml:space="preserve"> I also desired to observe and measure the Fresnel limit of diffraction from a semi-infinite wall to compare to the predicted behavior.</w:t>
      </w:r>
      <w:r w:rsidR="002B7F66">
        <w:t xml:space="preserve"> Finally, I sought to observe</w:t>
      </w:r>
      <w:r w:rsidR="00CB0CBB">
        <w:t xml:space="preserve"> and </w:t>
      </w:r>
      <w:r w:rsidR="00890B5A">
        <w:t>qualitatively describe</w:t>
      </w:r>
      <w:r w:rsidR="00CB0CBB">
        <w:t xml:space="preserve"> </w:t>
      </w:r>
      <w:r w:rsidR="003C32BE">
        <w:t xml:space="preserve">the </w:t>
      </w:r>
      <w:r w:rsidR="00890B5A">
        <w:t>Fresnel diffraction from a solid disc and try to see the Arago spot for myself.</w:t>
      </w:r>
    </w:p>
    <w:p w14:paraId="5E95720C" w14:textId="77777777" w:rsidR="002B38AD" w:rsidRDefault="002B38AD" w:rsidP="008D360B"/>
    <w:p w14:paraId="5522BC80" w14:textId="3B96EEF2" w:rsidR="00065050" w:rsidRDefault="00065050" w:rsidP="008D360B">
      <w:r>
        <w:t>RESULTS</w:t>
      </w:r>
    </w:p>
    <w:p w14:paraId="7A263D8F" w14:textId="7A007C0B" w:rsidR="00065050" w:rsidRDefault="007732FE" w:rsidP="008D360B">
      <w:r>
        <w:t>Diffraction from a Grating</w:t>
      </w:r>
      <w:r w:rsidR="00C64CC9">
        <w:t>:</w:t>
      </w:r>
    </w:p>
    <w:p w14:paraId="1CEE6127" w14:textId="03FAAC20" w:rsidR="0092091E" w:rsidRDefault="00394D87" w:rsidP="0092091E">
      <w:r>
        <w:t xml:space="preserve">In this </w:t>
      </w:r>
      <w:r w:rsidR="001A373D">
        <w:t>section, I set up the laser beam to shine</w:t>
      </w:r>
      <w:r w:rsidR="007E4667">
        <w:t xml:space="preserve"> normally</w:t>
      </w:r>
      <w:r w:rsidR="001A373D">
        <w:t xml:space="preserve"> through a diffraction grating of 600 grooves/mm. I first qualitatively observed the intensities of the diffraction pattern produced by eye, which should be noted to be a poor judge of intensity. For reference, I denote the center peak as 0 and the ones to the left of it as seen by someone facing the screen as -1, -2, etc. </w:t>
      </w:r>
      <w:r w:rsidR="00226E01" w:rsidRPr="00226E01">
        <w:t xml:space="preserve">The </w:t>
      </w:r>
      <w:proofErr w:type="gramStart"/>
      <w:r w:rsidR="00226E01" w:rsidRPr="00226E01">
        <w:t>-1 peak</w:t>
      </w:r>
      <w:proofErr w:type="gramEnd"/>
      <w:r w:rsidR="00226E01" w:rsidRPr="00226E01">
        <w:t xml:space="preserve"> seemed substantially brighter than the +1 peak. The -1 </w:t>
      </w:r>
      <w:proofErr w:type="gramStart"/>
      <w:r w:rsidR="00226E01" w:rsidRPr="00226E01">
        <w:t>peak</w:t>
      </w:r>
      <w:proofErr w:type="gramEnd"/>
      <w:r w:rsidR="00226E01" w:rsidRPr="00226E01">
        <w:t xml:space="preserve"> was </w:t>
      </w:r>
      <w:r w:rsidR="00226E01">
        <w:t xml:space="preserve">actually </w:t>
      </w:r>
      <w:r w:rsidR="00226E01" w:rsidRPr="00226E01">
        <w:t>on par with or</w:t>
      </w:r>
      <w:r w:rsidR="00226E01">
        <w:t xml:space="preserve"> perhaps even</w:t>
      </w:r>
      <w:r w:rsidR="00226E01" w:rsidRPr="00226E01">
        <w:t xml:space="preserve"> brighter than the 0 peak. Both the -2 and +2 peaks were much dimmer and about equally bright.</w:t>
      </w:r>
      <w:r w:rsidR="0092091E" w:rsidRPr="0092091E">
        <w:rPr>
          <w:rFonts w:ascii="Calibri" w:hAnsi="Calibri" w:cs="Calibri"/>
          <w:color w:val="000000"/>
        </w:rPr>
        <w:t xml:space="preserve"> </w:t>
      </w:r>
      <w:r w:rsidR="0092091E" w:rsidRPr="0092091E">
        <w:t xml:space="preserve">The grating appeared to be blazed since the </w:t>
      </w:r>
      <w:r w:rsidR="005870A5">
        <w:t xml:space="preserve">maximum intensity </w:t>
      </w:r>
      <w:r w:rsidR="0092091E" w:rsidRPr="0092091E">
        <w:t xml:space="preserve">seemed to be in the -1 </w:t>
      </w:r>
      <w:proofErr w:type="gramStart"/>
      <w:r w:rsidR="0092091E" w:rsidRPr="0092091E">
        <w:t>peak</w:t>
      </w:r>
      <w:proofErr w:type="gramEnd"/>
      <w:r w:rsidR="0092091E" w:rsidRPr="0092091E">
        <w:t>, with all other peaks relatively dimmer.</w:t>
      </w:r>
    </w:p>
    <w:p w14:paraId="42A9F22F" w14:textId="11E1B0C3" w:rsidR="007E4667" w:rsidRDefault="00011C94" w:rsidP="0092091E">
      <w:r>
        <w:t>Next, I measured the diffraction angles of each first and second order peak in the pattern by measuring the horizontal position x on the screen and comparing that to the grating-screen distance L. My results are as follow in table 1.</w:t>
      </w:r>
    </w:p>
    <w:p w14:paraId="415A31FF" w14:textId="10D0A3B5" w:rsidR="00232E7F" w:rsidRDefault="00232E7F" w:rsidP="00232E7F">
      <w:pPr>
        <w:pStyle w:val="Caption"/>
        <w:keepNext/>
      </w:pPr>
      <w:r>
        <w:t xml:space="preserve">Table </w:t>
      </w:r>
      <w:fldSimple w:instr=" SEQ Table \* ARABIC ">
        <w:r w:rsidR="0026190E">
          <w:rPr>
            <w:noProof/>
          </w:rPr>
          <w:t>1</w:t>
        </w:r>
      </w:fldSimple>
    </w:p>
    <w:tbl>
      <w:tblPr>
        <w:tblStyle w:val="ListTable1Light"/>
        <w:tblW w:w="6565" w:type="dxa"/>
        <w:tblLook w:val="04A0" w:firstRow="1" w:lastRow="0" w:firstColumn="1" w:lastColumn="0" w:noHBand="0" w:noVBand="1"/>
      </w:tblPr>
      <w:tblGrid>
        <w:gridCol w:w="1260"/>
        <w:gridCol w:w="1165"/>
        <w:gridCol w:w="607"/>
        <w:gridCol w:w="1013"/>
        <w:gridCol w:w="607"/>
        <w:gridCol w:w="1283"/>
        <w:gridCol w:w="630"/>
      </w:tblGrid>
      <w:tr w:rsidR="00011C94" w:rsidRPr="00011C94" w14:paraId="5014002B" w14:textId="77777777" w:rsidTr="00232E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noWrap/>
            <w:hideMark/>
          </w:tcPr>
          <w:p w14:paraId="621C7698" w14:textId="77777777" w:rsidR="00011C94" w:rsidRPr="00011C94" w:rsidRDefault="00011C94" w:rsidP="00232E7F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11C94">
              <w:rPr>
                <w:rFonts w:ascii="Calibri" w:eastAsia="Times New Roman" w:hAnsi="Calibri" w:cs="Calibri"/>
                <w:color w:val="000000"/>
              </w:rPr>
              <w:t>Order</w:t>
            </w:r>
          </w:p>
        </w:tc>
        <w:tc>
          <w:tcPr>
            <w:tcW w:w="1772" w:type="dxa"/>
            <w:gridSpan w:val="2"/>
            <w:noWrap/>
            <w:hideMark/>
          </w:tcPr>
          <w:p w14:paraId="5623B6B5" w14:textId="3AB8EB08" w:rsidR="00011C94" w:rsidRPr="00011C94" w:rsidRDefault="00011C94" w:rsidP="00232E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011C94">
              <w:rPr>
                <w:rFonts w:ascii="Calibri" w:eastAsia="Times New Roman" w:hAnsi="Calibri" w:cs="Calibri"/>
                <w:color w:val="000000"/>
              </w:rPr>
              <w:t>L (cm)</w:t>
            </w:r>
          </w:p>
        </w:tc>
        <w:tc>
          <w:tcPr>
            <w:tcW w:w="1620" w:type="dxa"/>
            <w:gridSpan w:val="2"/>
            <w:noWrap/>
            <w:hideMark/>
          </w:tcPr>
          <w:p w14:paraId="31D5EA95" w14:textId="452BCE37" w:rsidR="00011C94" w:rsidRPr="00011C94" w:rsidRDefault="00011C94" w:rsidP="00232E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011C94">
              <w:rPr>
                <w:rFonts w:ascii="Calibri" w:eastAsia="Times New Roman" w:hAnsi="Calibri" w:cs="Calibri"/>
                <w:color w:val="000000"/>
              </w:rPr>
              <w:t>x (cm)</w:t>
            </w:r>
          </w:p>
        </w:tc>
        <w:tc>
          <w:tcPr>
            <w:tcW w:w="1913" w:type="dxa"/>
            <w:gridSpan w:val="2"/>
            <w:noWrap/>
            <w:hideMark/>
          </w:tcPr>
          <w:p w14:paraId="76951358" w14:textId="77777777" w:rsidR="00011C94" w:rsidRPr="00011C94" w:rsidRDefault="00011C94" w:rsidP="00232E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011C94">
              <w:rPr>
                <w:rFonts w:ascii="Calibri" w:eastAsia="Times New Roman" w:hAnsi="Calibri" w:cs="Calibri"/>
                <w:color w:val="000000"/>
              </w:rPr>
              <w:t>Observed θ (rad)</w:t>
            </w:r>
          </w:p>
        </w:tc>
      </w:tr>
      <w:tr w:rsidR="00232E7F" w:rsidRPr="00011C94" w14:paraId="6FBFBA87" w14:textId="77777777" w:rsidTr="00232E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noWrap/>
            <w:hideMark/>
          </w:tcPr>
          <w:p w14:paraId="2A574C5C" w14:textId="77777777" w:rsidR="00011C94" w:rsidRPr="00011C94" w:rsidRDefault="00011C94" w:rsidP="00011C94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1C94">
              <w:rPr>
                <w:rFonts w:ascii="Calibri" w:eastAsia="Times New Roman" w:hAnsi="Calibri" w:cs="Calibri"/>
                <w:color w:val="000000"/>
              </w:rPr>
              <w:t>-1</w:t>
            </w:r>
          </w:p>
        </w:tc>
        <w:tc>
          <w:tcPr>
            <w:tcW w:w="1165" w:type="dxa"/>
            <w:noWrap/>
            <w:hideMark/>
          </w:tcPr>
          <w:p w14:paraId="72193DFC" w14:textId="77777777" w:rsidR="00011C94" w:rsidRPr="00011C94" w:rsidRDefault="00011C94" w:rsidP="00011C9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011C94">
              <w:rPr>
                <w:rFonts w:ascii="Calibri" w:eastAsia="Times New Roman" w:hAnsi="Calibri" w:cs="Calibri"/>
                <w:color w:val="000000"/>
              </w:rPr>
              <w:t>4.6</w:t>
            </w:r>
          </w:p>
        </w:tc>
        <w:tc>
          <w:tcPr>
            <w:tcW w:w="607" w:type="dxa"/>
            <w:noWrap/>
            <w:hideMark/>
          </w:tcPr>
          <w:p w14:paraId="4D6BE136" w14:textId="77777777" w:rsidR="00011C94" w:rsidRPr="00011C94" w:rsidRDefault="00011C94" w:rsidP="00011C9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011C94">
              <w:rPr>
                <w:rFonts w:ascii="Calibri" w:eastAsia="Times New Roman" w:hAnsi="Calibri" w:cs="Calibri"/>
                <w:color w:val="000000"/>
              </w:rPr>
              <w:t>0.05</w:t>
            </w:r>
          </w:p>
        </w:tc>
        <w:tc>
          <w:tcPr>
            <w:tcW w:w="1013" w:type="dxa"/>
            <w:noWrap/>
            <w:hideMark/>
          </w:tcPr>
          <w:p w14:paraId="3EABA76A" w14:textId="77777777" w:rsidR="00011C94" w:rsidRPr="00011C94" w:rsidRDefault="00011C94" w:rsidP="00011C9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011C94">
              <w:rPr>
                <w:rFonts w:ascii="Calibri" w:eastAsia="Times New Roman" w:hAnsi="Calibri" w:cs="Calibri"/>
                <w:color w:val="000000"/>
              </w:rPr>
              <w:t>-2.2</w:t>
            </w:r>
          </w:p>
        </w:tc>
        <w:tc>
          <w:tcPr>
            <w:tcW w:w="607" w:type="dxa"/>
            <w:noWrap/>
            <w:hideMark/>
          </w:tcPr>
          <w:p w14:paraId="5A425C55" w14:textId="77777777" w:rsidR="00011C94" w:rsidRPr="00011C94" w:rsidRDefault="00011C94" w:rsidP="00011C9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011C94">
              <w:rPr>
                <w:rFonts w:ascii="Calibri" w:eastAsia="Times New Roman" w:hAnsi="Calibri" w:cs="Calibri"/>
                <w:color w:val="000000"/>
              </w:rPr>
              <w:t>0.05</w:t>
            </w:r>
          </w:p>
        </w:tc>
        <w:tc>
          <w:tcPr>
            <w:tcW w:w="1283" w:type="dxa"/>
            <w:noWrap/>
            <w:hideMark/>
          </w:tcPr>
          <w:p w14:paraId="3EDD0604" w14:textId="77777777" w:rsidR="00011C94" w:rsidRPr="00011C94" w:rsidRDefault="00011C94" w:rsidP="00011C9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011C94">
              <w:rPr>
                <w:rFonts w:ascii="Calibri" w:eastAsia="Times New Roman" w:hAnsi="Calibri" w:cs="Calibri"/>
                <w:color w:val="000000"/>
              </w:rPr>
              <w:t>-0.45</w:t>
            </w:r>
          </w:p>
        </w:tc>
        <w:tc>
          <w:tcPr>
            <w:tcW w:w="630" w:type="dxa"/>
            <w:noWrap/>
            <w:hideMark/>
          </w:tcPr>
          <w:p w14:paraId="403C98D3" w14:textId="77777777" w:rsidR="00011C94" w:rsidRPr="00011C94" w:rsidRDefault="00011C94" w:rsidP="00011C9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011C94">
              <w:rPr>
                <w:rFonts w:ascii="Calibri" w:eastAsia="Times New Roman" w:hAnsi="Calibri" w:cs="Calibri"/>
                <w:color w:val="000000"/>
              </w:rPr>
              <w:t>0.01</w:t>
            </w:r>
          </w:p>
        </w:tc>
      </w:tr>
      <w:tr w:rsidR="00232E7F" w:rsidRPr="00011C94" w14:paraId="5E35EB2F" w14:textId="77777777" w:rsidTr="00232E7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noWrap/>
            <w:hideMark/>
          </w:tcPr>
          <w:p w14:paraId="2963D21E" w14:textId="77777777" w:rsidR="00011C94" w:rsidRPr="00011C94" w:rsidRDefault="00011C94" w:rsidP="00011C94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1C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165" w:type="dxa"/>
            <w:noWrap/>
            <w:hideMark/>
          </w:tcPr>
          <w:p w14:paraId="75809326" w14:textId="77777777" w:rsidR="00011C94" w:rsidRPr="00011C94" w:rsidRDefault="00011C94" w:rsidP="00011C9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011C94">
              <w:rPr>
                <w:rFonts w:ascii="Calibri" w:eastAsia="Times New Roman" w:hAnsi="Calibri" w:cs="Calibri"/>
                <w:color w:val="000000"/>
              </w:rPr>
              <w:t>4.6</w:t>
            </w:r>
          </w:p>
        </w:tc>
        <w:tc>
          <w:tcPr>
            <w:tcW w:w="607" w:type="dxa"/>
            <w:noWrap/>
            <w:hideMark/>
          </w:tcPr>
          <w:p w14:paraId="609A193B" w14:textId="77777777" w:rsidR="00011C94" w:rsidRPr="00011C94" w:rsidRDefault="00011C94" w:rsidP="00011C9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011C94">
              <w:rPr>
                <w:rFonts w:ascii="Calibri" w:eastAsia="Times New Roman" w:hAnsi="Calibri" w:cs="Calibri"/>
                <w:color w:val="000000"/>
              </w:rPr>
              <w:t>0.05</w:t>
            </w:r>
          </w:p>
        </w:tc>
        <w:tc>
          <w:tcPr>
            <w:tcW w:w="1013" w:type="dxa"/>
            <w:noWrap/>
            <w:hideMark/>
          </w:tcPr>
          <w:p w14:paraId="12C6D32A" w14:textId="77777777" w:rsidR="00011C94" w:rsidRPr="00011C94" w:rsidRDefault="00011C94" w:rsidP="00011C9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011C94">
              <w:rPr>
                <w:rFonts w:ascii="Calibri" w:eastAsia="Times New Roman" w:hAnsi="Calibri" w:cs="Calibri"/>
                <w:color w:val="000000"/>
              </w:rPr>
              <w:t>2.2</w:t>
            </w:r>
          </w:p>
        </w:tc>
        <w:tc>
          <w:tcPr>
            <w:tcW w:w="607" w:type="dxa"/>
            <w:noWrap/>
            <w:hideMark/>
          </w:tcPr>
          <w:p w14:paraId="709FA6DB" w14:textId="77777777" w:rsidR="00011C94" w:rsidRPr="00011C94" w:rsidRDefault="00011C94" w:rsidP="00011C9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011C94">
              <w:rPr>
                <w:rFonts w:ascii="Calibri" w:eastAsia="Times New Roman" w:hAnsi="Calibri" w:cs="Calibri"/>
                <w:color w:val="000000"/>
              </w:rPr>
              <w:t>0.05</w:t>
            </w:r>
          </w:p>
        </w:tc>
        <w:tc>
          <w:tcPr>
            <w:tcW w:w="1283" w:type="dxa"/>
            <w:noWrap/>
            <w:hideMark/>
          </w:tcPr>
          <w:p w14:paraId="37D10D08" w14:textId="77777777" w:rsidR="00011C94" w:rsidRPr="00011C94" w:rsidRDefault="00011C94" w:rsidP="00011C9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011C94">
              <w:rPr>
                <w:rFonts w:ascii="Calibri" w:eastAsia="Times New Roman" w:hAnsi="Calibri" w:cs="Calibri"/>
                <w:color w:val="000000"/>
              </w:rPr>
              <w:t>0.45</w:t>
            </w:r>
          </w:p>
        </w:tc>
        <w:tc>
          <w:tcPr>
            <w:tcW w:w="630" w:type="dxa"/>
            <w:noWrap/>
            <w:hideMark/>
          </w:tcPr>
          <w:p w14:paraId="69EDADEA" w14:textId="77777777" w:rsidR="00011C94" w:rsidRPr="00011C94" w:rsidRDefault="00011C94" w:rsidP="00011C9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011C94">
              <w:rPr>
                <w:rFonts w:ascii="Calibri" w:eastAsia="Times New Roman" w:hAnsi="Calibri" w:cs="Calibri"/>
                <w:color w:val="000000"/>
              </w:rPr>
              <w:t>0.01</w:t>
            </w:r>
          </w:p>
        </w:tc>
      </w:tr>
      <w:tr w:rsidR="00232E7F" w:rsidRPr="00011C94" w14:paraId="03294BF8" w14:textId="77777777" w:rsidTr="00232E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noWrap/>
            <w:hideMark/>
          </w:tcPr>
          <w:p w14:paraId="558C499B" w14:textId="77777777" w:rsidR="00011C94" w:rsidRPr="00011C94" w:rsidRDefault="00011C94" w:rsidP="00011C94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1C94">
              <w:rPr>
                <w:rFonts w:ascii="Calibri" w:eastAsia="Times New Roman" w:hAnsi="Calibri" w:cs="Calibri"/>
                <w:color w:val="000000"/>
              </w:rPr>
              <w:t>-2</w:t>
            </w:r>
          </w:p>
        </w:tc>
        <w:tc>
          <w:tcPr>
            <w:tcW w:w="1165" w:type="dxa"/>
            <w:noWrap/>
            <w:hideMark/>
          </w:tcPr>
          <w:p w14:paraId="01F0AFDB" w14:textId="77777777" w:rsidR="00011C94" w:rsidRPr="00011C94" w:rsidRDefault="00011C94" w:rsidP="00011C9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011C94">
              <w:rPr>
                <w:rFonts w:ascii="Calibri" w:eastAsia="Times New Roman" w:hAnsi="Calibri" w:cs="Calibri"/>
                <w:color w:val="000000"/>
              </w:rPr>
              <w:t>4.6</w:t>
            </w:r>
          </w:p>
        </w:tc>
        <w:tc>
          <w:tcPr>
            <w:tcW w:w="607" w:type="dxa"/>
            <w:noWrap/>
            <w:hideMark/>
          </w:tcPr>
          <w:p w14:paraId="0997114B" w14:textId="77777777" w:rsidR="00011C94" w:rsidRPr="00011C94" w:rsidRDefault="00011C94" w:rsidP="00011C9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011C94">
              <w:rPr>
                <w:rFonts w:ascii="Calibri" w:eastAsia="Times New Roman" w:hAnsi="Calibri" w:cs="Calibri"/>
                <w:color w:val="000000"/>
              </w:rPr>
              <w:t>0.05</w:t>
            </w:r>
          </w:p>
        </w:tc>
        <w:tc>
          <w:tcPr>
            <w:tcW w:w="1013" w:type="dxa"/>
            <w:noWrap/>
            <w:hideMark/>
          </w:tcPr>
          <w:p w14:paraId="037F2E96" w14:textId="77777777" w:rsidR="00011C94" w:rsidRPr="00011C94" w:rsidRDefault="00011C94" w:rsidP="00011C9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011C94">
              <w:rPr>
                <w:rFonts w:ascii="Calibri" w:eastAsia="Times New Roman" w:hAnsi="Calibri" w:cs="Calibri"/>
                <w:color w:val="000000"/>
              </w:rPr>
              <w:t>-6</w:t>
            </w:r>
          </w:p>
        </w:tc>
        <w:tc>
          <w:tcPr>
            <w:tcW w:w="607" w:type="dxa"/>
            <w:noWrap/>
            <w:hideMark/>
          </w:tcPr>
          <w:p w14:paraId="412AEDC6" w14:textId="77777777" w:rsidR="00011C94" w:rsidRPr="00011C94" w:rsidRDefault="00011C94" w:rsidP="00011C9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011C94">
              <w:rPr>
                <w:rFonts w:ascii="Calibri" w:eastAsia="Times New Roman" w:hAnsi="Calibri" w:cs="Calibri"/>
                <w:color w:val="000000"/>
              </w:rPr>
              <w:t>0.05</w:t>
            </w:r>
          </w:p>
        </w:tc>
        <w:tc>
          <w:tcPr>
            <w:tcW w:w="1283" w:type="dxa"/>
            <w:noWrap/>
            <w:hideMark/>
          </w:tcPr>
          <w:p w14:paraId="26F0A5D8" w14:textId="77777777" w:rsidR="00011C94" w:rsidRPr="00011C94" w:rsidRDefault="00011C94" w:rsidP="00011C9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011C94">
              <w:rPr>
                <w:rFonts w:ascii="Calibri" w:eastAsia="Times New Roman" w:hAnsi="Calibri" w:cs="Calibri"/>
                <w:color w:val="000000"/>
              </w:rPr>
              <w:t>-0.92</w:t>
            </w:r>
          </w:p>
        </w:tc>
        <w:tc>
          <w:tcPr>
            <w:tcW w:w="630" w:type="dxa"/>
            <w:noWrap/>
            <w:hideMark/>
          </w:tcPr>
          <w:p w14:paraId="7917050A" w14:textId="77777777" w:rsidR="00011C94" w:rsidRPr="00011C94" w:rsidRDefault="00011C94" w:rsidP="00011C9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011C94">
              <w:rPr>
                <w:rFonts w:ascii="Calibri" w:eastAsia="Times New Roman" w:hAnsi="Calibri" w:cs="Calibri"/>
                <w:color w:val="000000"/>
              </w:rPr>
              <w:t>0.01</w:t>
            </w:r>
          </w:p>
        </w:tc>
      </w:tr>
      <w:tr w:rsidR="00232E7F" w:rsidRPr="00011C94" w14:paraId="04CC6847" w14:textId="77777777" w:rsidTr="00232E7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noWrap/>
            <w:hideMark/>
          </w:tcPr>
          <w:p w14:paraId="62541BF8" w14:textId="77777777" w:rsidR="00011C94" w:rsidRPr="00011C94" w:rsidRDefault="00011C94" w:rsidP="00011C94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1C94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165" w:type="dxa"/>
            <w:noWrap/>
            <w:hideMark/>
          </w:tcPr>
          <w:p w14:paraId="4FC1DFBF" w14:textId="77777777" w:rsidR="00011C94" w:rsidRPr="00011C94" w:rsidRDefault="00011C94" w:rsidP="00011C9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011C94">
              <w:rPr>
                <w:rFonts w:ascii="Calibri" w:eastAsia="Times New Roman" w:hAnsi="Calibri" w:cs="Calibri"/>
                <w:color w:val="000000"/>
              </w:rPr>
              <w:t>4.6</w:t>
            </w:r>
          </w:p>
        </w:tc>
        <w:tc>
          <w:tcPr>
            <w:tcW w:w="607" w:type="dxa"/>
            <w:noWrap/>
            <w:hideMark/>
          </w:tcPr>
          <w:p w14:paraId="5BB18D62" w14:textId="77777777" w:rsidR="00011C94" w:rsidRPr="00011C94" w:rsidRDefault="00011C94" w:rsidP="00011C9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011C94">
              <w:rPr>
                <w:rFonts w:ascii="Calibri" w:eastAsia="Times New Roman" w:hAnsi="Calibri" w:cs="Calibri"/>
                <w:color w:val="000000"/>
              </w:rPr>
              <w:t>0.05</w:t>
            </w:r>
          </w:p>
        </w:tc>
        <w:tc>
          <w:tcPr>
            <w:tcW w:w="1013" w:type="dxa"/>
            <w:noWrap/>
            <w:hideMark/>
          </w:tcPr>
          <w:p w14:paraId="4589D120" w14:textId="77777777" w:rsidR="00011C94" w:rsidRPr="00011C94" w:rsidRDefault="00011C94" w:rsidP="00011C9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011C94">
              <w:rPr>
                <w:rFonts w:ascii="Calibri" w:eastAsia="Times New Roman" w:hAnsi="Calibri" w:cs="Calibri"/>
                <w:color w:val="000000"/>
              </w:rPr>
              <w:t>6.1</w:t>
            </w:r>
          </w:p>
        </w:tc>
        <w:tc>
          <w:tcPr>
            <w:tcW w:w="607" w:type="dxa"/>
            <w:noWrap/>
            <w:hideMark/>
          </w:tcPr>
          <w:p w14:paraId="5328A160" w14:textId="77777777" w:rsidR="00011C94" w:rsidRPr="00011C94" w:rsidRDefault="00011C94" w:rsidP="00011C9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011C94">
              <w:rPr>
                <w:rFonts w:ascii="Calibri" w:eastAsia="Times New Roman" w:hAnsi="Calibri" w:cs="Calibri"/>
                <w:color w:val="000000"/>
              </w:rPr>
              <w:t>0.05</w:t>
            </w:r>
          </w:p>
        </w:tc>
        <w:tc>
          <w:tcPr>
            <w:tcW w:w="1283" w:type="dxa"/>
            <w:noWrap/>
            <w:hideMark/>
          </w:tcPr>
          <w:p w14:paraId="58C3B72A" w14:textId="77777777" w:rsidR="00011C94" w:rsidRPr="00011C94" w:rsidRDefault="00011C94" w:rsidP="00011C9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011C94">
              <w:rPr>
                <w:rFonts w:ascii="Calibri" w:eastAsia="Times New Roman" w:hAnsi="Calibri" w:cs="Calibri"/>
                <w:color w:val="000000"/>
              </w:rPr>
              <w:t>0.92</w:t>
            </w:r>
          </w:p>
        </w:tc>
        <w:tc>
          <w:tcPr>
            <w:tcW w:w="630" w:type="dxa"/>
            <w:noWrap/>
            <w:hideMark/>
          </w:tcPr>
          <w:p w14:paraId="6756B78C" w14:textId="77777777" w:rsidR="00011C94" w:rsidRPr="00011C94" w:rsidRDefault="00011C94" w:rsidP="00011C9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011C94">
              <w:rPr>
                <w:rFonts w:ascii="Calibri" w:eastAsia="Times New Roman" w:hAnsi="Calibri" w:cs="Calibri"/>
                <w:color w:val="000000"/>
              </w:rPr>
              <w:t>0.01</w:t>
            </w:r>
          </w:p>
        </w:tc>
      </w:tr>
    </w:tbl>
    <w:p w14:paraId="5051CEF3" w14:textId="1C6CDD50" w:rsidR="00011C94" w:rsidRDefault="00011C94" w:rsidP="0092091E"/>
    <w:p w14:paraId="5CF09EF1" w14:textId="4EEC4B8D" w:rsidR="00B625B8" w:rsidRDefault="001F0C86" w:rsidP="001D5079">
      <w:pPr>
        <w:rPr>
          <w:rFonts w:eastAsiaTheme="minorEastAsia"/>
        </w:rPr>
      </w:pPr>
      <w:r>
        <w:t xml:space="preserve">Using the first order diffraction angles, which were the same within experimental uncertainty, I determined the wavelength of the laser beam to be </w:t>
      </w:r>
      <m:oMath>
        <m:r>
          <w:rPr>
            <w:rFonts w:ascii="Cambria Math" w:hAnsi="Cambria Math"/>
          </w:rPr>
          <m:t>λ=720±20nm</m:t>
        </m:r>
      </m:oMath>
      <w:r>
        <w:rPr>
          <w:rFonts w:eastAsiaTheme="minorEastAsia"/>
        </w:rPr>
        <w:t xml:space="preserve">. </w:t>
      </w:r>
      <w:r w:rsidR="00124503">
        <w:rPr>
          <w:rFonts w:eastAsiaTheme="minorEastAsia"/>
        </w:rPr>
        <w:t xml:space="preserve">Using this calculated wavelength, I predicted the second order diffraction angles for normally incident light to be </w:t>
      </w:r>
      <m:oMath>
        <m:r>
          <w:rPr>
            <w:rFonts w:ascii="Cambria Math" w:eastAsiaTheme="minorEastAsia" w:hAnsi="Cambria Math"/>
          </w:rPr>
          <m:t>θ=1.04±0.03 rad</m:t>
        </m:r>
      </m:oMath>
      <w:r w:rsidR="0029706A">
        <w:rPr>
          <w:rFonts w:eastAsiaTheme="minorEastAsia"/>
        </w:rPr>
        <w:t xml:space="preserve">. </w:t>
      </w:r>
      <w:r w:rsidR="001D5079" w:rsidRPr="001D5079">
        <w:rPr>
          <w:rFonts w:eastAsiaTheme="minorEastAsia"/>
        </w:rPr>
        <w:t xml:space="preserve">The prediction is a small amount off the measured value, probably due to a noisy system of </w:t>
      </w:r>
      <w:r w:rsidR="001D5079" w:rsidRPr="001D5079">
        <w:rPr>
          <w:rFonts w:eastAsiaTheme="minorEastAsia"/>
        </w:rPr>
        <w:lastRenderedPageBreak/>
        <w:t>measurement</w:t>
      </w:r>
      <w:r w:rsidR="001D5079">
        <w:rPr>
          <w:rFonts w:eastAsiaTheme="minorEastAsia"/>
        </w:rPr>
        <w:t xml:space="preserve"> in the previous part</w:t>
      </w:r>
      <w:r w:rsidR="001D5079" w:rsidRPr="001D5079">
        <w:rPr>
          <w:rFonts w:eastAsiaTheme="minorEastAsia"/>
        </w:rPr>
        <w:t>.</w:t>
      </w:r>
      <w:r w:rsidR="00243312">
        <w:rPr>
          <w:rFonts w:eastAsiaTheme="minorEastAsia"/>
        </w:rPr>
        <w:t xml:space="preserve"> I also predicted the first order diffraction angles for light incident at 12</w:t>
      </w:r>
      <w:r w:rsidR="00243312">
        <w:rPr>
          <w:rFonts w:eastAsiaTheme="minorEastAsia" w:cstheme="minorHAnsi"/>
        </w:rPr>
        <w:t>°</w:t>
      </w:r>
      <w:r w:rsidR="008C0F5B">
        <w:rPr>
          <w:rFonts w:eastAsiaTheme="minorEastAsia" w:cstheme="minorHAnsi"/>
        </w:rPr>
        <w:t xml:space="preserve"> (0.21 rad)</w:t>
      </w:r>
      <w:r w:rsidR="00243312">
        <w:rPr>
          <w:rFonts w:eastAsiaTheme="minorEastAsia"/>
        </w:rPr>
        <w:t xml:space="preserve"> to the normal of the grating to be </w:t>
      </w:r>
      <m:oMath>
        <m:r>
          <w:rPr>
            <w:rFonts w:ascii="Cambria Math" w:eastAsiaTheme="minorEastAsia" w:hAnsi="Cambria Math"/>
          </w:rPr>
          <m:t>θ=0.23±0.01 rad</m:t>
        </m:r>
      </m:oMath>
      <w:r w:rsidR="00243312">
        <w:rPr>
          <w:rFonts w:eastAsiaTheme="minorEastAsia"/>
        </w:rPr>
        <w:t>.</w:t>
      </w:r>
      <w:r w:rsidR="00B625B8">
        <w:rPr>
          <w:rFonts w:eastAsiaTheme="minorEastAsia"/>
        </w:rPr>
        <w:t xml:space="preserve"> </w:t>
      </w:r>
    </w:p>
    <w:p w14:paraId="52FC655D" w14:textId="587BCF81" w:rsidR="00B625B8" w:rsidRDefault="00B625B8" w:rsidP="001D5079">
      <w:pPr>
        <w:rPr>
          <w:rFonts w:eastAsiaTheme="minorEastAsia"/>
        </w:rPr>
      </w:pPr>
      <w:r>
        <w:rPr>
          <w:rFonts w:eastAsiaTheme="minorEastAsia"/>
        </w:rPr>
        <w:t xml:space="preserve">I then measured the diffraction angles for this non-normally incident light using a similar method as above, although I had extra experimental error coming from using the measurement of the </w:t>
      </w:r>
      <w:proofErr w:type="gramStart"/>
      <w:r>
        <w:rPr>
          <w:rFonts w:eastAsiaTheme="minorEastAsia"/>
        </w:rPr>
        <w:t>0 order</w:t>
      </w:r>
      <w:proofErr w:type="gramEnd"/>
      <w:r>
        <w:rPr>
          <w:rFonts w:eastAsiaTheme="minorEastAsia"/>
        </w:rPr>
        <w:t xml:space="preserve"> diffraction angle, </w:t>
      </w:r>
      <m:oMath>
        <m:r>
          <w:rPr>
            <w:rFonts w:ascii="Cambria Math" w:eastAsiaTheme="minorEastAsia" w:hAnsi="Cambria Math"/>
          </w:rPr>
          <m:t>0.26±0.05 rad</m:t>
        </m:r>
      </m:oMath>
      <w:r>
        <w:rPr>
          <w:rFonts w:eastAsiaTheme="minorEastAsia"/>
        </w:rPr>
        <w:t>, to determine the additional diffraction of the first order beams. My results are as follow in table 2.</w:t>
      </w:r>
    </w:p>
    <w:p w14:paraId="5B678135" w14:textId="2F954AD9" w:rsidR="0026190E" w:rsidRDefault="0026190E" w:rsidP="0026190E">
      <w:pPr>
        <w:pStyle w:val="Caption"/>
        <w:keepNext/>
      </w:pPr>
      <w:r>
        <w:t xml:space="preserve">Table </w:t>
      </w:r>
      <w:fldSimple w:instr=" SEQ Table \* ARABIC ">
        <w:r>
          <w:rPr>
            <w:noProof/>
          </w:rPr>
          <w:t>2</w:t>
        </w:r>
      </w:fldSimple>
    </w:p>
    <w:tbl>
      <w:tblPr>
        <w:tblStyle w:val="ListTable1Light"/>
        <w:tblW w:w="6835" w:type="dxa"/>
        <w:tblLook w:val="04A0" w:firstRow="1" w:lastRow="0" w:firstColumn="1" w:lastColumn="0" w:noHBand="0" w:noVBand="1"/>
      </w:tblPr>
      <w:tblGrid>
        <w:gridCol w:w="1260"/>
        <w:gridCol w:w="1260"/>
        <w:gridCol w:w="607"/>
        <w:gridCol w:w="1188"/>
        <w:gridCol w:w="630"/>
        <w:gridCol w:w="1260"/>
        <w:gridCol w:w="630"/>
      </w:tblGrid>
      <w:tr w:rsidR="0026190E" w:rsidRPr="0026190E" w14:paraId="6E3201A6" w14:textId="77777777" w:rsidTr="002619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noWrap/>
            <w:hideMark/>
          </w:tcPr>
          <w:p w14:paraId="4BA8FD8D" w14:textId="77777777" w:rsidR="0026190E" w:rsidRPr="0026190E" w:rsidRDefault="0026190E" w:rsidP="0026190E">
            <w:pPr>
              <w:rPr>
                <w:rFonts w:ascii="Calibri" w:eastAsia="Times New Roman" w:hAnsi="Calibri" w:cs="Times New Roman"/>
                <w:color w:val="000000"/>
              </w:rPr>
            </w:pPr>
            <w:r w:rsidRPr="0026190E">
              <w:rPr>
                <w:rFonts w:ascii="Calibri" w:eastAsia="Times New Roman" w:hAnsi="Calibri" w:cs="Times New Roman"/>
                <w:color w:val="000000"/>
              </w:rPr>
              <w:t>Order</w:t>
            </w:r>
          </w:p>
        </w:tc>
        <w:tc>
          <w:tcPr>
            <w:tcW w:w="1867" w:type="dxa"/>
            <w:gridSpan w:val="2"/>
            <w:noWrap/>
            <w:hideMark/>
          </w:tcPr>
          <w:p w14:paraId="6F6048A3" w14:textId="7915A369" w:rsidR="0026190E" w:rsidRPr="0026190E" w:rsidRDefault="0026190E" w:rsidP="0026190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 w:rsidRPr="0026190E">
              <w:rPr>
                <w:rFonts w:ascii="Calibri" w:eastAsia="Times New Roman" w:hAnsi="Calibri" w:cs="Times New Roman"/>
                <w:color w:val="000000"/>
              </w:rPr>
              <w:t>L (cm)</w:t>
            </w:r>
          </w:p>
        </w:tc>
        <w:tc>
          <w:tcPr>
            <w:tcW w:w="1818" w:type="dxa"/>
            <w:gridSpan w:val="2"/>
            <w:noWrap/>
            <w:hideMark/>
          </w:tcPr>
          <w:p w14:paraId="437C1473" w14:textId="34EAF4FF" w:rsidR="0026190E" w:rsidRPr="0026190E" w:rsidRDefault="0026190E" w:rsidP="0026190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 w:rsidRPr="0026190E">
              <w:rPr>
                <w:rFonts w:ascii="Calibri" w:eastAsia="Times New Roman" w:hAnsi="Calibri" w:cs="Times New Roman"/>
                <w:color w:val="000000"/>
              </w:rPr>
              <w:t>x (cm)</w:t>
            </w:r>
          </w:p>
        </w:tc>
        <w:tc>
          <w:tcPr>
            <w:tcW w:w="1890" w:type="dxa"/>
            <w:gridSpan w:val="2"/>
            <w:noWrap/>
            <w:hideMark/>
          </w:tcPr>
          <w:p w14:paraId="0A2951C1" w14:textId="77777777" w:rsidR="0026190E" w:rsidRPr="0026190E" w:rsidRDefault="0026190E" w:rsidP="0026190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 w:rsidRPr="0026190E">
              <w:rPr>
                <w:rFonts w:ascii="Calibri" w:eastAsia="Times New Roman" w:hAnsi="Calibri" w:cs="Times New Roman"/>
                <w:color w:val="000000"/>
              </w:rPr>
              <w:t>Observed θ (rad)</w:t>
            </w:r>
          </w:p>
        </w:tc>
      </w:tr>
      <w:tr w:rsidR="0026190E" w:rsidRPr="0026190E" w14:paraId="3AA808E8" w14:textId="77777777" w:rsidTr="002619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noWrap/>
            <w:hideMark/>
          </w:tcPr>
          <w:p w14:paraId="0F76216A" w14:textId="77777777" w:rsidR="0026190E" w:rsidRPr="0026190E" w:rsidRDefault="0026190E" w:rsidP="0026190E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26190E">
              <w:rPr>
                <w:rFonts w:ascii="Calibri" w:eastAsia="Times New Roman" w:hAnsi="Calibri" w:cs="Times New Roman"/>
                <w:color w:val="000000"/>
              </w:rPr>
              <w:t>-1</w:t>
            </w:r>
          </w:p>
        </w:tc>
        <w:tc>
          <w:tcPr>
            <w:tcW w:w="1260" w:type="dxa"/>
            <w:noWrap/>
            <w:hideMark/>
          </w:tcPr>
          <w:p w14:paraId="41EC8665" w14:textId="77777777" w:rsidR="0026190E" w:rsidRPr="0026190E" w:rsidRDefault="0026190E" w:rsidP="0026190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 w:rsidRPr="0026190E"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  <w:tc>
          <w:tcPr>
            <w:tcW w:w="607" w:type="dxa"/>
            <w:noWrap/>
            <w:hideMark/>
          </w:tcPr>
          <w:p w14:paraId="29ECB4F2" w14:textId="77777777" w:rsidR="0026190E" w:rsidRPr="0026190E" w:rsidRDefault="0026190E" w:rsidP="0026190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 w:rsidRPr="0026190E">
              <w:rPr>
                <w:rFonts w:ascii="Calibri" w:eastAsia="Times New Roman" w:hAnsi="Calibri" w:cs="Times New Roman"/>
                <w:color w:val="000000"/>
              </w:rPr>
              <w:t>0.05</w:t>
            </w:r>
          </w:p>
        </w:tc>
        <w:tc>
          <w:tcPr>
            <w:tcW w:w="1188" w:type="dxa"/>
            <w:noWrap/>
            <w:hideMark/>
          </w:tcPr>
          <w:p w14:paraId="78E68319" w14:textId="77777777" w:rsidR="0026190E" w:rsidRPr="0026190E" w:rsidRDefault="0026190E" w:rsidP="0026190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 w:rsidRPr="0026190E">
              <w:rPr>
                <w:rFonts w:ascii="Calibri" w:eastAsia="Times New Roman" w:hAnsi="Calibri" w:cs="Times New Roman"/>
                <w:color w:val="000000"/>
              </w:rPr>
              <w:t>-2.5</w:t>
            </w:r>
          </w:p>
        </w:tc>
        <w:tc>
          <w:tcPr>
            <w:tcW w:w="630" w:type="dxa"/>
            <w:noWrap/>
            <w:hideMark/>
          </w:tcPr>
          <w:p w14:paraId="3E405875" w14:textId="77777777" w:rsidR="0026190E" w:rsidRPr="0026190E" w:rsidRDefault="0026190E" w:rsidP="0026190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 w:rsidRPr="0026190E">
              <w:rPr>
                <w:rFonts w:ascii="Calibri" w:eastAsia="Times New Roman" w:hAnsi="Calibri" w:cs="Times New Roman"/>
                <w:color w:val="000000"/>
              </w:rPr>
              <w:t>0.05</w:t>
            </w:r>
          </w:p>
        </w:tc>
        <w:tc>
          <w:tcPr>
            <w:tcW w:w="1260" w:type="dxa"/>
            <w:noWrap/>
            <w:hideMark/>
          </w:tcPr>
          <w:p w14:paraId="458E5C71" w14:textId="77777777" w:rsidR="0026190E" w:rsidRPr="0026190E" w:rsidRDefault="0026190E" w:rsidP="0026190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 w:rsidRPr="0026190E">
              <w:rPr>
                <w:rFonts w:ascii="Calibri" w:eastAsia="Times New Roman" w:hAnsi="Calibri" w:cs="Times New Roman"/>
                <w:color w:val="000000"/>
              </w:rPr>
              <w:t>-0.30</w:t>
            </w:r>
          </w:p>
        </w:tc>
        <w:tc>
          <w:tcPr>
            <w:tcW w:w="630" w:type="dxa"/>
            <w:noWrap/>
            <w:hideMark/>
          </w:tcPr>
          <w:p w14:paraId="017D3006" w14:textId="578C658C" w:rsidR="0026190E" w:rsidRPr="0026190E" w:rsidRDefault="0026190E" w:rsidP="0026190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 w:rsidRPr="0026190E">
              <w:rPr>
                <w:rFonts w:ascii="Calibri" w:eastAsia="Times New Roman" w:hAnsi="Calibri" w:cs="Times New Roman"/>
                <w:color w:val="000000"/>
              </w:rPr>
              <w:t>0.0</w:t>
            </w:r>
            <w:r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</w:tr>
      <w:tr w:rsidR="0026190E" w:rsidRPr="0026190E" w14:paraId="6FAAD4F4" w14:textId="77777777" w:rsidTr="0026190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noWrap/>
            <w:hideMark/>
          </w:tcPr>
          <w:p w14:paraId="5B6A84FF" w14:textId="77777777" w:rsidR="0026190E" w:rsidRPr="0026190E" w:rsidRDefault="0026190E" w:rsidP="0026190E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26190E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1260" w:type="dxa"/>
            <w:noWrap/>
            <w:hideMark/>
          </w:tcPr>
          <w:p w14:paraId="207D1257" w14:textId="77777777" w:rsidR="0026190E" w:rsidRPr="0026190E" w:rsidRDefault="0026190E" w:rsidP="002619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 w:rsidRPr="0026190E"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  <w:tc>
          <w:tcPr>
            <w:tcW w:w="607" w:type="dxa"/>
            <w:noWrap/>
            <w:hideMark/>
          </w:tcPr>
          <w:p w14:paraId="79355610" w14:textId="77777777" w:rsidR="0026190E" w:rsidRPr="0026190E" w:rsidRDefault="0026190E" w:rsidP="002619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 w:rsidRPr="0026190E">
              <w:rPr>
                <w:rFonts w:ascii="Calibri" w:eastAsia="Times New Roman" w:hAnsi="Calibri" w:cs="Times New Roman"/>
                <w:color w:val="000000"/>
              </w:rPr>
              <w:t>0.05</w:t>
            </w:r>
          </w:p>
        </w:tc>
        <w:tc>
          <w:tcPr>
            <w:tcW w:w="1188" w:type="dxa"/>
            <w:noWrap/>
            <w:hideMark/>
          </w:tcPr>
          <w:p w14:paraId="0E33A870" w14:textId="77777777" w:rsidR="0026190E" w:rsidRPr="0026190E" w:rsidRDefault="0026190E" w:rsidP="002619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 w:rsidRPr="0026190E">
              <w:rPr>
                <w:rFonts w:ascii="Calibri" w:eastAsia="Times New Roman" w:hAnsi="Calibri" w:cs="Times New Roman"/>
                <w:color w:val="000000"/>
              </w:rPr>
              <w:t>1.7</w:t>
            </w:r>
          </w:p>
        </w:tc>
        <w:tc>
          <w:tcPr>
            <w:tcW w:w="630" w:type="dxa"/>
            <w:noWrap/>
            <w:hideMark/>
          </w:tcPr>
          <w:p w14:paraId="6ED197A4" w14:textId="77777777" w:rsidR="0026190E" w:rsidRPr="0026190E" w:rsidRDefault="0026190E" w:rsidP="002619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 w:rsidRPr="0026190E">
              <w:rPr>
                <w:rFonts w:ascii="Calibri" w:eastAsia="Times New Roman" w:hAnsi="Calibri" w:cs="Times New Roman"/>
                <w:color w:val="000000"/>
              </w:rPr>
              <w:t>0.05</w:t>
            </w:r>
          </w:p>
        </w:tc>
        <w:tc>
          <w:tcPr>
            <w:tcW w:w="1260" w:type="dxa"/>
            <w:noWrap/>
            <w:hideMark/>
          </w:tcPr>
          <w:p w14:paraId="79B36F4D" w14:textId="77777777" w:rsidR="0026190E" w:rsidRPr="0026190E" w:rsidRDefault="0026190E" w:rsidP="002619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 w:rsidRPr="0026190E">
              <w:rPr>
                <w:rFonts w:ascii="Calibri" w:eastAsia="Times New Roman" w:hAnsi="Calibri" w:cs="Times New Roman"/>
                <w:color w:val="000000"/>
              </w:rPr>
              <w:t>0.14</w:t>
            </w:r>
          </w:p>
        </w:tc>
        <w:tc>
          <w:tcPr>
            <w:tcW w:w="630" w:type="dxa"/>
            <w:noWrap/>
            <w:hideMark/>
          </w:tcPr>
          <w:p w14:paraId="73C1DF92" w14:textId="3AFAF299" w:rsidR="0026190E" w:rsidRPr="0026190E" w:rsidRDefault="0026190E" w:rsidP="002619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</w:rPr>
            </w:pPr>
            <w:r w:rsidRPr="0026190E">
              <w:rPr>
                <w:rFonts w:ascii="Calibri" w:eastAsia="Times New Roman" w:hAnsi="Calibri" w:cs="Times New Roman"/>
                <w:color w:val="000000"/>
              </w:rPr>
              <w:t>0.0</w:t>
            </w:r>
            <w:r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</w:tr>
    </w:tbl>
    <w:p w14:paraId="20D47496" w14:textId="0C43524E" w:rsidR="00B625B8" w:rsidRDefault="00B625B8" w:rsidP="001D5079">
      <w:pPr>
        <w:rPr>
          <w:rFonts w:eastAsiaTheme="minorEastAsia"/>
        </w:rPr>
      </w:pPr>
    </w:p>
    <w:p w14:paraId="7CB1AC2C" w14:textId="34BCE4FE" w:rsidR="00646CFF" w:rsidRDefault="004154FC" w:rsidP="004154FC">
      <w:pPr>
        <w:rPr>
          <w:rFonts w:eastAsiaTheme="minorEastAsia"/>
        </w:rPr>
      </w:pPr>
      <w:r w:rsidRPr="004154FC">
        <w:rPr>
          <w:rFonts w:eastAsiaTheme="minorEastAsia"/>
        </w:rPr>
        <w:t>These angles are in the general range of the predicted value</w:t>
      </w:r>
      <w:r w:rsidR="00935272">
        <w:rPr>
          <w:rFonts w:eastAsiaTheme="minorEastAsia"/>
        </w:rPr>
        <w:t>s</w:t>
      </w:r>
      <w:r w:rsidRPr="004154FC">
        <w:rPr>
          <w:rFonts w:eastAsiaTheme="minorEastAsia"/>
        </w:rPr>
        <w:t xml:space="preserve"> but are not exactly</w:t>
      </w:r>
      <w:r w:rsidR="00935272">
        <w:rPr>
          <w:rFonts w:eastAsiaTheme="minorEastAsia"/>
        </w:rPr>
        <w:t xml:space="preserve"> </w:t>
      </w:r>
      <w:r w:rsidRPr="004154FC">
        <w:rPr>
          <w:rFonts w:eastAsiaTheme="minorEastAsia"/>
        </w:rPr>
        <w:t>e</w:t>
      </w:r>
      <w:r w:rsidR="00935272">
        <w:rPr>
          <w:rFonts w:eastAsiaTheme="minorEastAsia"/>
        </w:rPr>
        <w:t>qual</w:t>
      </w:r>
      <w:r w:rsidRPr="004154FC">
        <w:rPr>
          <w:rFonts w:eastAsiaTheme="minorEastAsia"/>
        </w:rPr>
        <w:t xml:space="preserve"> due to sketchy measurement methods in this section as well as potential failure to maintain the component align</w:t>
      </w:r>
      <w:r w:rsidR="003E7113">
        <w:rPr>
          <w:rFonts w:eastAsiaTheme="minorEastAsia"/>
        </w:rPr>
        <w:t>ment</w:t>
      </w:r>
      <w:r w:rsidRPr="004154FC">
        <w:rPr>
          <w:rFonts w:eastAsiaTheme="minorEastAsia"/>
        </w:rPr>
        <w:t xml:space="preserve"> at the specified</w:t>
      </w:r>
      <w:r w:rsidR="00247C7D">
        <w:rPr>
          <w:rFonts w:eastAsiaTheme="minorEastAsia"/>
        </w:rPr>
        <w:t xml:space="preserve"> 12°-</w:t>
      </w:r>
      <w:r w:rsidRPr="004154FC">
        <w:rPr>
          <w:rFonts w:eastAsiaTheme="minorEastAsia"/>
        </w:rPr>
        <w:t>angle.</w:t>
      </w:r>
    </w:p>
    <w:p w14:paraId="4DA9BE43" w14:textId="77777777" w:rsidR="00646CFF" w:rsidRDefault="00646CFF" w:rsidP="004154FC">
      <w:pPr>
        <w:rPr>
          <w:rFonts w:eastAsiaTheme="minorEastAsia"/>
        </w:rPr>
      </w:pPr>
    </w:p>
    <w:p w14:paraId="3D6F6C0F" w14:textId="7597E5CF" w:rsidR="00646CFF" w:rsidRDefault="00646CFF" w:rsidP="004154FC">
      <w:pPr>
        <w:rPr>
          <w:rFonts w:eastAsiaTheme="minorEastAsia"/>
        </w:rPr>
      </w:pPr>
      <w:r>
        <w:rPr>
          <w:rFonts w:eastAsiaTheme="minorEastAsia"/>
        </w:rPr>
        <w:t>Fresnel Diffraction</w:t>
      </w:r>
      <w:r w:rsidR="00146F9C">
        <w:rPr>
          <w:rFonts w:eastAsiaTheme="minorEastAsia"/>
        </w:rPr>
        <w:t xml:space="preserve"> from Semi-Infinite</w:t>
      </w:r>
      <w:r w:rsidR="005C010B">
        <w:rPr>
          <w:rFonts w:eastAsiaTheme="minorEastAsia"/>
        </w:rPr>
        <w:t xml:space="preserve"> Screen</w:t>
      </w:r>
      <w:r w:rsidR="00146F9C">
        <w:rPr>
          <w:rFonts w:eastAsiaTheme="minorEastAsia"/>
        </w:rPr>
        <w:t>:</w:t>
      </w:r>
    </w:p>
    <w:p w14:paraId="16D9A4CB" w14:textId="610399E9" w:rsidR="009C39D5" w:rsidRDefault="00546691" w:rsidP="009C39D5">
      <w:r>
        <w:t xml:space="preserve">In this section, I used a mounted metal </w:t>
      </w:r>
      <w:r w:rsidR="00A1253E">
        <w:t>plate</w:t>
      </w:r>
      <w:r>
        <w:t xml:space="preserve"> to block half of the laser beam, effectively acting as a semi-infinite wall creating Fresnel diffraction. </w:t>
      </w:r>
      <w:r w:rsidR="009C39D5">
        <w:t xml:space="preserve">I moved the detection sensor at various distances from the metal </w:t>
      </w:r>
      <w:r w:rsidR="00D614D2">
        <w:t>plate</w:t>
      </w:r>
      <w:r w:rsidR="009C39D5">
        <w:t xml:space="preserve"> and observed the resulting diffraction. I noticed that as</w:t>
      </w:r>
      <w:r w:rsidR="009C39D5" w:rsidRPr="009C39D5">
        <w:t xml:space="preserve"> I moved the sensor further back from the plate, the edge of the light being passed</w:t>
      </w:r>
      <w:r w:rsidR="001B328C">
        <w:t xml:space="preserve"> past the wall</w:t>
      </w:r>
      <w:r w:rsidR="009C39D5" w:rsidRPr="009C39D5">
        <w:t xml:space="preserve"> became fuzzier, which is a sign that diffraction was occurring</w:t>
      </w:r>
      <w:r w:rsidR="0087642A">
        <w:t xml:space="preserve"> since in the absence of diffraction I would have expected a clean cutoff. </w:t>
      </w:r>
      <w:r w:rsidR="003B45FF">
        <w:t xml:space="preserve">I measured the diffraction patterns at plate-sensor distances of </w:t>
      </w:r>
      <w:r w:rsidR="00CA1329">
        <w:t xml:space="preserve">2.6m and 0.59m, </w:t>
      </w:r>
      <w:r w:rsidR="00F62C22">
        <w:t xml:space="preserve">which are shown in figures 1 and 2, respectively. </w:t>
      </w:r>
    </w:p>
    <w:p w14:paraId="4716D3E3" w14:textId="77777777" w:rsidR="00D26F43" w:rsidRDefault="00D26F43" w:rsidP="00D26F43">
      <w:pPr>
        <w:keepNext/>
      </w:pPr>
      <w:r>
        <w:rPr>
          <w:noProof/>
        </w:rPr>
        <w:drawing>
          <wp:inline distT="0" distB="0" distL="0" distR="0" wp14:anchorId="72F3C1F9" wp14:editId="5C1D4375">
            <wp:extent cx="5943600" cy="27178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6A44" w14:textId="70E589A8" w:rsidR="00F62C22" w:rsidRDefault="00D26F43" w:rsidP="00D26F43">
      <w:pPr>
        <w:pStyle w:val="Caption"/>
      </w:pPr>
      <w:r>
        <w:t xml:space="preserve">Figure </w:t>
      </w:r>
      <w:fldSimple w:instr=" SEQ Figure \* ARABIC ">
        <w:r w:rsidR="00555490">
          <w:rPr>
            <w:noProof/>
          </w:rPr>
          <w:t>1</w:t>
        </w:r>
      </w:fldSimple>
    </w:p>
    <w:p w14:paraId="17FB1669" w14:textId="77777777" w:rsidR="00D26F43" w:rsidRDefault="00D26F43" w:rsidP="00D26F43">
      <w:pPr>
        <w:keepNext/>
      </w:pPr>
      <w:r>
        <w:rPr>
          <w:noProof/>
        </w:rPr>
        <w:lastRenderedPageBreak/>
        <w:drawing>
          <wp:inline distT="0" distB="0" distL="0" distR="0" wp14:anchorId="6A00A7DC" wp14:editId="0D662D96">
            <wp:extent cx="5943600" cy="27178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EFD6" w14:textId="238F457E" w:rsidR="00D26F43" w:rsidRPr="00D26F43" w:rsidRDefault="00D26F43" w:rsidP="00D26F43">
      <w:pPr>
        <w:pStyle w:val="Caption"/>
      </w:pPr>
      <w:r>
        <w:t xml:space="preserve">Figure </w:t>
      </w:r>
      <w:fldSimple w:instr=" SEQ Figure \* ARABIC ">
        <w:r w:rsidR="00555490">
          <w:rPr>
            <w:noProof/>
          </w:rPr>
          <w:t>2</w:t>
        </w:r>
      </w:fldSimple>
    </w:p>
    <w:p w14:paraId="7FA3A8AE" w14:textId="7BB49579" w:rsidR="00394D87" w:rsidRDefault="00D26F43" w:rsidP="008D360B">
      <w:pPr>
        <w:rPr>
          <w:rFonts w:eastAsiaTheme="minorEastAsia"/>
        </w:rPr>
      </w:pPr>
      <w:r>
        <w:t xml:space="preserve">In the first case, at observation distance of </w:t>
      </w:r>
      <m:oMath>
        <m:r>
          <w:rPr>
            <w:rFonts w:ascii="Cambria Math" w:hAnsi="Cambria Math"/>
          </w:rPr>
          <m:t>2.61±0.05m</m:t>
        </m:r>
      </m:oMath>
      <w:r>
        <w:rPr>
          <w:rFonts w:eastAsiaTheme="minorEastAsia"/>
        </w:rPr>
        <w:t>, I measured the ratio of the intensity of the first interference fringe</w:t>
      </w:r>
      <w:r w:rsidR="0044417C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4.5±0.1</m:t>
        </m:r>
      </m:oMath>
      <w:r w:rsidR="0044417C">
        <w:rPr>
          <w:rFonts w:eastAsiaTheme="minorEastAsia"/>
        </w:rPr>
        <w:t>,</w:t>
      </w:r>
      <w:r>
        <w:rPr>
          <w:rFonts w:eastAsiaTheme="minorEastAsia"/>
        </w:rPr>
        <w:t xml:space="preserve"> to </w:t>
      </w:r>
      <w:r w:rsidR="0044417C">
        <w:rPr>
          <w:rFonts w:eastAsiaTheme="minorEastAsia"/>
        </w:rPr>
        <w:t xml:space="preserve">the intensity in the absence of the plate, </w:t>
      </w:r>
      <m:oMath>
        <m:r>
          <w:rPr>
            <w:rFonts w:ascii="Cambria Math" w:eastAsiaTheme="minorEastAsia" w:hAnsi="Cambria Math"/>
          </w:rPr>
          <m:t>4.6±0.1 %</m:t>
        </m:r>
      </m:oMath>
      <w:r w:rsidR="0044417C">
        <w:rPr>
          <w:rFonts w:eastAsiaTheme="minorEastAsia"/>
        </w:rPr>
        <w:t xml:space="preserve">, to be </w:t>
      </w:r>
      <m:oMath>
        <m:r>
          <w:rPr>
            <w:rFonts w:ascii="Cambria Math" w:eastAsiaTheme="minorEastAsia" w:hAnsi="Cambria Math"/>
          </w:rPr>
          <m:t>0.98±0.01</m:t>
        </m:r>
      </m:oMath>
      <w:r w:rsidR="0044417C">
        <w:rPr>
          <w:rFonts w:eastAsiaTheme="minorEastAsia"/>
        </w:rPr>
        <w:t xml:space="preserve">, while I predicted this ratio to be approximately </w:t>
      </w:r>
      <m:oMath>
        <m:r>
          <w:rPr>
            <w:rFonts w:ascii="Cambria Math" w:eastAsiaTheme="minorEastAsia" w:hAnsi="Cambria Math"/>
          </w:rPr>
          <m:t>1.35</m:t>
        </m:r>
      </m:oMath>
      <w:r w:rsidR="0044417C">
        <w:rPr>
          <w:rFonts w:eastAsiaTheme="minorEastAsia"/>
        </w:rPr>
        <w:t>.</w:t>
      </w:r>
      <w:r w:rsidR="00DE34DC">
        <w:rPr>
          <w:rFonts w:eastAsiaTheme="minorEastAsia"/>
        </w:rPr>
        <w:t xml:space="preserve"> </w:t>
      </w:r>
      <w:r w:rsidR="00E84FB5">
        <w:rPr>
          <w:rFonts w:eastAsiaTheme="minorEastAsia"/>
        </w:rPr>
        <w:t>This result is not in agreement with the prediction, which I may attribute to the imperfect blocking of the beam with the plate, i.e. not exactly half the beam blocked and plate edge not exactly parallel to sensor slit.</w:t>
      </w:r>
      <w:r w:rsidR="00075B0B">
        <w:rPr>
          <w:rFonts w:eastAsiaTheme="minorEastAsia"/>
        </w:rPr>
        <w:t xml:space="preserve"> </w:t>
      </w:r>
      <w:r w:rsidR="00923085">
        <w:rPr>
          <w:rFonts w:eastAsiaTheme="minorEastAsia"/>
        </w:rPr>
        <w:t xml:space="preserve">I measured the distance between the first two fringe maxima to be </w:t>
      </w:r>
      <m:oMath>
        <m:r>
          <w:rPr>
            <w:rFonts w:ascii="Cambria Math" w:eastAsiaTheme="minorEastAsia" w:hAnsi="Cambria Math"/>
          </w:rPr>
          <m:t>0.07±0.01cm</m:t>
        </m:r>
      </m:oMath>
      <w:r w:rsidR="00923085">
        <w:rPr>
          <w:rFonts w:eastAsiaTheme="minorEastAsia"/>
        </w:rPr>
        <w:t xml:space="preserve">, which is reasonably close to but not in perfect agreement with the predicted gap of </w:t>
      </w:r>
      <m:oMath>
        <m:r>
          <w:rPr>
            <w:rFonts w:ascii="Cambria Math" w:eastAsiaTheme="minorEastAsia" w:hAnsi="Cambria Math"/>
          </w:rPr>
          <m:t>0.097±0.003cm</m:t>
        </m:r>
      </m:oMath>
      <w:r w:rsidR="00923085">
        <w:rPr>
          <w:rFonts w:eastAsiaTheme="minorEastAsia"/>
        </w:rPr>
        <w:t xml:space="preserve">. </w:t>
      </w:r>
    </w:p>
    <w:p w14:paraId="3777B027" w14:textId="61046C15" w:rsidR="00923085" w:rsidRDefault="00923085" w:rsidP="00923085">
      <w:pPr>
        <w:rPr>
          <w:rFonts w:eastAsiaTheme="minorEastAsia"/>
        </w:rPr>
      </w:pPr>
      <w:r>
        <w:t xml:space="preserve">In the second case, at observation distance of </w:t>
      </w:r>
      <m:oMath>
        <m:r>
          <w:rPr>
            <w:rFonts w:ascii="Cambria Math" w:hAnsi="Cambria Math"/>
          </w:rPr>
          <m:t>0.59±0.01m</m:t>
        </m:r>
      </m:oMath>
      <w:r>
        <w:rPr>
          <w:rFonts w:eastAsiaTheme="minorEastAsia"/>
        </w:rPr>
        <w:t xml:space="preserve">, I measured the ratio of the intensity of the first interference fringe, </w:t>
      </w:r>
      <m:oMath>
        <m:r>
          <w:rPr>
            <w:rFonts w:ascii="Cambria Math" w:eastAsiaTheme="minorEastAsia" w:hAnsi="Cambria Math"/>
          </w:rPr>
          <m:t>1.60±0.01</m:t>
        </m:r>
      </m:oMath>
      <w:r>
        <w:rPr>
          <w:rFonts w:eastAsiaTheme="minorEastAsia"/>
        </w:rPr>
        <w:t xml:space="preserve">, to the intensity in the absence of the plate, </w:t>
      </w:r>
      <m:oMath>
        <m:r>
          <w:rPr>
            <w:rFonts w:ascii="Cambria Math" w:eastAsiaTheme="minorEastAsia" w:hAnsi="Cambria Math"/>
          </w:rPr>
          <m:t>1.50±0.01 %</m:t>
        </m:r>
      </m:oMath>
      <w:r>
        <w:rPr>
          <w:rFonts w:eastAsiaTheme="minorEastAsia"/>
        </w:rPr>
        <w:t xml:space="preserve">, to be </w:t>
      </w:r>
      <m:oMath>
        <m:r>
          <w:rPr>
            <w:rFonts w:ascii="Cambria Math" w:eastAsiaTheme="minorEastAsia" w:hAnsi="Cambria Math"/>
          </w:rPr>
          <m:t>1.07±0.01</m:t>
        </m:r>
      </m:oMath>
      <w:r>
        <w:rPr>
          <w:rFonts w:eastAsiaTheme="minorEastAsia"/>
        </w:rPr>
        <w:t xml:space="preserve">, while I again predicted this ratio to be approximately </w:t>
      </w:r>
      <m:oMath>
        <m:r>
          <w:rPr>
            <w:rFonts w:ascii="Cambria Math" w:eastAsiaTheme="minorEastAsia" w:hAnsi="Cambria Math"/>
          </w:rPr>
          <m:t>1.35</m:t>
        </m:r>
      </m:oMath>
      <w:r>
        <w:rPr>
          <w:rFonts w:eastAsiaTheme="minorEastAsia"/>
        </w:rPr>
        <w:t xml:space="preserve">. This result is generally close to the prediction. I measured the distance between the first two fringe maxima to be </w:t>
      </w:r>
      <m:oMath>
        <m:r>
          <w:rPr>
            <w:rFonts w:ascii="Cambria Math" w:eastAsiaTheme="minorEastAsia" w:hAnsi="Cambria Math"/>
          </w:rPr>
          <m:t>0.040±0.005cm</m:t>
        </m:r>
      </m:oMath>
      <w:r>
        <w:rPr>
          <w:rFonts w:eastAsiaTheme="minorEastAsia"/>
        </w:rPr>
        <w:t xml:space="preserve">, which agrees with the predicted gap of </w:t>
      </w:r>
      <m:oMath>
        <m:r>
          <w:rPr>
            <w:rFonts w:ascii="Cambria Math" w:eastAsiaTheme="minorEastAsia" w:hAnsi="Cambria Math"/>
          </w:rPr>
          <m:t>0.046±0.001cm</m:t>
        </m:r>
      </m:oMath>
      <w:r>
        <w:rPr>
          <w:rFonts w:eastAsiaTheme="minorEastAsia"/>
        </w:rPr>
        <w:t xml:space="preserve">. </w:t>
      </w:r>
      <w:r w:rsidR="000345C9">
        <w:rPr>
          <w:rFonts w:eastAsiaTheme="minorEastAsia"/>
        </w:rPr>
        <w:t>This validated the predictions made by the theory but also illustrated some precision deficiencies in the experimental method.</w:t>
      </w:r>
    </w:p>
    <w:p w14:paraId="01B33C85" w14:textId="19F0FA40" w:rsidR="000345C9" w:rsidRDefault="000345C9" w:rsidP="00923085"/>
    <w:p w14:paraId="4CBD1F7F" w14:textId="45A7AE57" w:rsidR="0093219F" w:rsidRDefault="0093219F" w:rsidP="00923085">
      <w:r>
        <w:t>Arago’s Spot:</w:t>
      </w:r>
    </w:p>
    <w:p w14:paraId="4CD808A9" w14:textId="4C7C2F73" w:rsidR="0093219F" w:rsidRDefault="004A3F89" w:rsidP="00923085">
      <w:r>
        <w:t>In this portion of the experiment, I replaced</w:t>
      </w:r>
      <w:r w:rsidR="002B11B2">
        <w:t xml:space="preserve"> the blocking plate with a brass disc in a mount so that I could see diffraction in two dimensions. </w:t>
      </w:r>
      <w:r w:rsidR="00B23951">
        <w:t>I qualitatively observed the pattern at a variety of screen-brass disc distances, and took special care to note the presence of a bright spot, Arago’s spot, at the center of the shadow of the disc.</w:t>
      </w:r>
      <w:r w:rsidR="001D7450">
        <w:t xml:space="preserve"> </w:t>
      </w:r>
    </w:p>
    <w:p w14:paraId="1B78D472" w14:textId="7B6A1CF2" w:rsidR="009707ED" w:rsidRDefault="001D7450" w:rsidP="009707ED">
      <w:pPr>
        <w:rPr>
          <w:rFonts w:eastAsiaTheme="minorEastAsia"/>
        </w:rPr>
      </w:pPr>
      <w:r>
        <w:t xml:space="preserve">I first observed the shadow at a screen-disc distance of </w:t>
      </w:r>
      <m:oMath>
        <m:r>
          <w:rPr>
            <w:rFonts w:ascii="Cambria Math" w:hAnsi="Cambria Math"/>
          </w:rPr>
          <m:t>4.00±0.05cm</m:t>
        </m:r>
      </m:oMath>
      <w:r>
        <w:rPr>
          <w:rFonts w:eastAsiaTheme="minorEastAsia"/>
        </w:rPr>
        <w:t xml:space="preserve"> as shown in figure 3. </w:t>
      </w:r>
      <w:r w:rsidR="009707ED" w:rsidRPr="009707ED">
        <w:rPr>
          <w:rFonts w:eastAsiaTheme="minorEastAsia"/>
        </w:rPr>
        <w:t xml:space="preserve">No spot </w:t>
      </w:r>
      <w:r w:rsidR="009707ED">
        <w:rPr>
          <w:rFonts w:eastAsiaTheme="minorEastAsia"/>
        </w:rPr>
        <w:t xml:space="preserve">was </w:t>
      </w:r>
      <w:r w:rsidR="00497EB6" w:rsidRPr="009707ED">
        <w:rPr>
          <w:rFonts w:eastAsiaTheme="minorEastAsia"/>
        </w:rPr>
        <w:t>observed,</w:t>
      </w:r>
      <w:bookmarkStart w:id="0" w:name="_GoBack"/>
      <w:bookmarkEnd w:id="0"/>
      <w:r w:rsidR="009707ED" w:rsidRPr="009707ED">
        <w:rPr>
          <w:rFonts w:eastAsiaTheme="minorEastAsia"/>
        </w:rPr>
        <w:t xml:space="preserve"> and the shadow looked solid with not much happening inside it.</w:t>
      </w:r>
    </w:p>
    <w:p w14:paraId="0FE2669D" w14:textId="77777777" w:rsidR="009707ED" w:rsidRDefault="009707ED" w:rsidP="009707ED">
      <w:pPr>
        <w:keepNext/>
      </w:pPr>
      <w:r>
        <w:rPr>
          <w:rFonts w:eastAsiaTheme="minorEastAsia"/>
          <w:noProof/>
        </w:rPr>
        <w:lastRenderedPageBreak/>
        <w:drawing>
          <wp:inline distT="0" distB="0" distL="0" distR="0" wp14:anchorId="01823625" wp14:editId="46E88547">
            <wp:extent cx="3009900" cy="261443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cm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75" t="21581" r="31570" b="52992"/>
                    <a:stretch/>
                  </pic:blipFill>
                  <pic:spPr bwMode="auto">
                    <a:xfrm>
                      <a:off x="0" y="0"/>
                      <a:ext cx="3010623" cy="2615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2999E" w14:textId="17271CFE" w:rsidR="009707ED" w:rsidRDefault="009707ED" w:rsidP="009707ED">
      <w:pPr>
        <w:pStyle w:val="Caption"/>
      </w:pPr>
      <w:r>
        <w:t xml:space="preserve">Figure </w:t>
      </w:r>
      <w:fldSimple w:instr=" SEQ Figure \* ARABIC ">
        <w:r w:rsidR="00555490">
          <w:rPr>
            <w:noProof/>
          </w:rPr>
          <w:t>3</w:t>
        </w:r>
      </w:fldSimple>
    </w:p>
    <w:p w14:paraId="74395AEC" w14:textId="46369719" w:rsidR="008A436A" w:rsidRDefault="0095155E" w:rsidP="008A436A">
      <w:pPr>
        <w:rPr>
          <w:rFonts w:ascii="Calibri" w:eastAsia="Times New Roman" w:hAnsi="Calibri" w:cs="Times New Roman"/>
          <w:color w:val="000000"/>
        </w:rPr>
      </w:pPr>
      <w:r>
        <w:t xml:space="preserve">I then observed the shadow at a distance of </w:t>
      </w:r>
      <m:oMath>
        <m:r>
          <w:rPr>
            <w:rFonts w:ascii="Cambria Math" w:hAnsi="Cambria Math"/>
          </w:rPr>
          <m:t>16±1cm</m:t>
        </m:r>
      </m:oMath>
      <w:r>
        <w:rPr>
          <w:rFonts w:eastAsiaTheme="minorEastAsia"/>
        </w:rPr>
        <w:t xml:space="preserve">, as shown in figure 4. </w:t>
      </w:r>
      <w:r w:rsidR="008A436A">
        <w:rPr>
          <w:rFonts w:eastAsiaTheme="minorEastAsia"/>
        </w:rPr>
        <w:t xml:space="preserve">I did see the spot at this distance </w:t>
      </w:r>
      <w:r w:rsidR="008A436A">
        <w:rPr>
          <w:rFonts w:ascii="Calibri" w:eastAsia="Times New Roman" w:hAnsi="Calibri" w:cs="Times New Roman"/>
          <w:color w:val="000000"/>
        </w:rPr>
        <w:t xml:space="preserve">and I also saw a </w:t>
      </w:r>
      <w:r w:rsidR="008A436A" w:rsidRPr="008A436A">
        <w:rPr>
          <w:rFonts w:ascii="Calibri" w:eastAsia="Times New Roman" w:hAnsi="Calibri" w:cs="Times New Roman"/>
          <w:color w:val="000000"/>
        </w:rPr>
        <w:t>strange line inside the shadow.</w:t>
      </w:r>
    </w:p>
    <w:p w14:paraId="5946AFE1" w14:textId="77777777" w:rsidR="009B6E5D" w:rsidRDefault="009B6E5D" w:rsidP="009B6E5D">
      <w:pPr>
        <w:keepNext/>
      </w:pPr>
      <w:r>
        <w:rPr>
          <w:rFonts w:ascii="Calibri" w:eastAsia="Times New Roman" w:hAnsi="Calibri" w:cs="Times New Roman"/>
          <w:noProof/>
          <w:color w:val="000000"/>
        </w:rPr>
        <w:drawing>
          <wp:inline distT="0" distB="0" distL="0" distR="0" wp14:anchorId="0D0946F5" wp14:editId="26015B6F">
            <wp:extent cx="3019425" cy="23941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6cm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29" t="24573" r="29487" b="46795"/>
                    <a:stretch/>
                  </pic:blipFill>
                  <pic:spPr bwMode="auto">
                    <a:xfrm>
                      <a:off x="0" y="0"/>
                      <a:ext cx="3022132" cy="2396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F6AEE" w14:textId="588B7F83" w:rsidR="009B6E5D" w:rsidRDefault="009B6E5D" w:rsidP="009B6E5D">
      <w:pPr>
        <w:pStyle w:val="Caption"/>
      </w:pPr>
      <w:r>
        <w:t xml:space="preserve">Figure </w:t>
      </w:r>
      <w:fldSimple w:instr=" SEQ Figure \* ARABIC ">
        <w:r w:rsidR="00555490">
          <w:rPr>
            <w:noProof/>
          </w:rPr>
          <w:t>4</w:t>
        </w:r>
      </w:fldSimple>
    </w:p>
    <w:p w14:paraId="33137A49" w14:textId="14DE7FB9" w:rsidR="009B6E5D" w:rsidRDefault="009B6E5D" w:rsidP="009B6E5D">
      <w:pPr>
        <w:rPr>
          <w:rFonts w:eastAsiaTheme="minorEastAsia"/>
        </w:rPr>
      </w:pPr>
      <w:r>
        <w:t xml:space="preserve">Next, I observed the shadow at a distance of </w:t>
      </w:r>
      <m:oMath>
        <m:r>
          <w:rPr>
            <w:rFonts w:ascii="Cambria Math" w:hAnsi="Cambria Math"/>
          </w:rPr>
          <m:t>60±2cm</m:t>
        </m:r>
      </m:oMath>
      <w:r>
        <w:rPr>
          <w:rFonts w:eastAsiaTheme="minorEastAsia"/>
        </w:rPr>
        <w:t>, as shown in figure 5. I observed both the spot and several fine lines inside the shadow. Also, more fuzziness was present around the edges of the shadow, artifacts of diffraction.</w:t>
      </w:r>
    </w:p>
    <w:p w14:paraId="342B986C" w14:textId="77777777" w:rsidR="009B6E5D" w:rsidRDefault="009B6E5D" w:rsidP="009B6E5D">
      <w:pPr>
        <w:keepNext/>
      </w:pPr>
      <w:r>
        <w:rPr>
          <w:noProof/>
        </w:rPr>
        <w:lastRenderedPageBreak/>
        <w:drawing>
          <wp:inline distT="0" distB="0" distL="0" distR="0" wp14:anchorId="5C25A147" wp14:editId="64EB383B">
            <wp:extent cx="4114800" cy="21621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60cm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69" b="51496"/>
                    <a:stretch/>
                  </pic:blipFill>
                  <pic:spPr bwMode="auto">
                    <a:xfrm>
                      <a:off x="0" y="0"/>
                      <a:ext cx="4114800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4741D" w14:textId="2FBD0F66" w:rsidR="009B6E5D" w:rsidRDefault="009B6E5D" w:rsidP="009B6E5D">
      <w:pPr>
        <w:pStyle w:val="Caption"/>
      </w:pPr>
      <w:r>
        <w:t xml:space="preserve">Figure </w:t>
      </w:r>
      <w:fldSimple w:instr=" SEQ Figure \* ARABIC ">
        <w:r w:rsidR="00555490">
          <w:rPr>
            <w:noProof/>
          </w:rPr>
          <w:t>5</w:t>
        </w:r>
      </w:fldSimple>
    </w:p>
    <w:p w14:paraId="0F748821" w14:textId="7EC1F5B7" w:rsidR="009B6E5D" w:rsidRDefault="009B6E5D" w:rsidP="009B6E5D">
      <w:pPr>
        <w:rPr>
          <w:rFonts w:eastAsiaTheme="minorEastAsia"/>
        </w:rPr>
      </w:pPr>
      <w:r>
        <w:t xml:space="preserve">Lastly, I observed the shadow at a distance of </w:t>
      </w:r>
      <m:oMath>
        <m:r>
          <w:rPr>
            <w:rFonts w:ascii="Cambria Math" w:hAnsi="Cambria Math"/>
          </w:rPr>
          <m:t>200±5cm</m:t>
        </m:r>
      </m:oMath>
      <w:r w:rsidR="00687EB1">
        <w:rPr>
          <w:rFonts w:eastAsiaTheme="minorEastAsia"/>
        </w:rPr>
        <w:t xml:space="preserve">, as seen in figure 6. </w:t>
      </w:r>
      <w:r w:rsidR="00071842">
        <w:rPr>
          <w:rFonts w:eastAsiaTheme="minorEastAsia"/>
        </w:rPr>
        <w:t>I observed the spot, although it was harder to see since there were many iris-like patterns inside the shadow.</w:t>
      </w:r>
      <w:r w:rsidR="00555490">
        <w:rPr>
          <w:rFonts w:eastAsiaTheme="minorEastAsia"/>
        </w:rPr>
        <w:t xml:space="preserve"> The camera did not capture the </w:t>
      </w:r>
      <w:r w:rsidR="00455398">
        <w:rPr>
          <w:rFonts w:eastAsiaTheme="minorEastAsia"/>
        </w:rPr>
        <w:t>spot,</w:t>
      </w:r>
      <w:r w:rsidR="00555490">
        <w:rPr>
          <w:rFonts w:eastAsiaTheme="minorEastAsia"/>
        </w:rPr>
        <w:t xml:space="preserve"> but it was </w:t>
      </w:r>
      <w:proofErr w:type="gramStart"/>
      <w:r w:rsidR="00555490">
        <w:rPr>
          <w:rFonts w:eastAsiaTheme="minorEastAsia"/>
        </w:rPr>
        <w:t>visible to the eye</w:t>
      </w:r>
      <w:proofErr w:type="gramEnd"/>
      <w:r w:rsidR="00555490">
        <w:rPr>
          <w:rFonts w:eastAsiaTheme="minorEastAsia"/>
        </w:rPr>
        <w:t>.</w:t>
      </w:r>
    </w:p>
    <w:p w14:paraId="36001EA0" w14:textId="77777777" w:rsidR="00555490" w:rsidRDefault="00555490" w:rsidP="00555490">
      <w:pPr>
        <w:keepNext/>
      </w:pPr>
      <w:r>
        <w:rPr>
          <w:noProof/>
        </w:rPr>
        <w:drawing>
          <wp:inline distT="0" distB="0" distL="0" distR="0" wp14:anchorId="5F4B12E4" wp14:editId="607B2F84">
            <wp:extent cx="2566306" cy="2391228"/>
            <wp:effectExtent l="0" t="762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0cm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42" t="30644" r="41466" b="29113"/>
                    <a:stretch/>
                  </pic:blipFill>
                  <pic:spPr bwMode="auto">
                    <a:xfrm rot="5400000">
                      <a:off x="0" y="0"/>
                      <a:ext cx="2566988" cy="2391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973CD" w14:textId="6C5E02CD" w:rsidR="00555490" w:rsidRPr="009B6E5D" w:rsidRDefault="00555490" w:rsidP="00555490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</w:p>
    <w:p w14:paraId="3819AFD2" w14:textId="7C29B0A9" w:rsidR="003C67ED" w:rsidRPr="003C67ED" w:rsidRDefault="003C67ED" w:rsidP="003C67ED">
      <w:r w:rsidRPr="003C67ED">
        <w:t>The Arago spot does not seem to be visible at very close distances (on order of 5cm) but it is observed at greater distances.</w:t>
      </w:r>
      <w:r>
        <w:t xml:space="preserve"> </w:t>
      </w:r>
      <w:r w:rsidRPr="003C67ED">
        <w:t>The structures seen in the shadow probably come from imperfect symmetry of the blocking disc, leading to some constructive interference where there should be only shadow.</w:t>
      </w:r>
      <w:r w:rsidRPr="003C67ED">
        <w:rPr>
          <w:rFonts w:ascii="Calibri" w:hAnsi="Calibri"/>
          <w:color w:val="000000"/>
        </w:rPr>
        <w:t xml:space="preserve"> </w:t>
      </w:r>
      <w:r w:rsidRPr="003C67ED">
        <w:t xml:space="preserve">One possible explanation </w:t>
      </w:r>
      <w:r>
        <w:t xml:space="preserve">for this two-dimensional diffraction </w:t>
      </w:r>
      <w:r w:rsidRPr="003C67ED">
        <w:t>using the particle nature of light could be that the photons are absorbed by the wall and re-emitted, but not directly backwards, leading to diffraction.</w:t>
      </w:r>
    </w:p>
    <w:p w14:paraId="5BA39D2D" w14:textId="2ED1C168" w:rsidR="003C67ED" w:rsidRPr="003C67ED" w:rsidRDefault="003C67ED" w:rsidP="003C67ED"/>
    <w:p w14:paraId="53351A14" w14:textId="70E23B65" w:rsidR="001D7450" w:rsidRDefault="001D7450" w:rsidP="00923085"/>
    <w:p w14:paraId="63E6A330" w14:textId="77777777" w:rsidR="00923085" w:rsidRDefault="00923085" w:rsidP="008D360B"/>
    <w:p w14:paraId="1B72F728" w14:textId="77777777" w:rsidR="007473C2" w:rsidRDefault="007473C2">
      <w:pPr>
        <w:rPr>
          <w:rFonts w:eastAsia="Times New Roman" w:cstheme="minorHAnsi"/>
        </w:rPr>
      </w:pPr>
      <w:r>
        <w:rPr>
          <w:rFonts w:eastAsia="Times New Roman" w:cstheme="minorHAnsi"/>
        </w:rPr>
        <w:br w:type="page"/>
      </w:r>
    </w:p>
    <w:p w14:paraId="552236A5" w14:textId="70522C1B" w:rsidR="00830E23" w:rsidRPr="007473C2" w:rsidRDefault="00830E23" w:rsidP="00830E23">
      <w:pPr>
        <w:rPr>
          <w:rFonts w:eastAsia="Times New Roman" w:cstheme="minorHAnsi"/>
        </w:rPr>
      </w:pPr>
      <w:r>
        <w:lastRenderedPageBreak/>
        <w:t>SUMMARY</w:t>
      </w:r>
    </w:p>
    <w:p w14:paraId="56638D44" w14:textId="177FCF46" w:rsidR="00D62B2A" w:rsidRPr="00D62B2A" w:rsidRDefault="007C53F4" w:rsidP="00D62B2A">
      <w:r>
        <w:t xml:space="preserve">I successfully </w:t>
      </w:r>
      <w:r w:rsidR="00965FCC">
        <w:t xml:space="preserve">measured the </w:t>
      </w:r>
      <w:r w:rsidR="00B260B5">
        <w:t>wavelength</w:t>
      </w:r>
      <w:r w:rsidR="00D859E6">
        <w:t xml:space="preserve"> of the laser beam </w:t>
      </w:r>
      <w:r w:rsidR="00965FCC">
        <w:t xml:space="preserve">while studying the </w:t>
      </w:r>
      <w:r w:rsidR="00D859E6">
        <w:t>diffractive behavior of light waves</w:t>
      </w:r>
      <w:r w:rsidR="00965FCC">
        <w:t xml:space="preserve"> </w:t>
      </w:r>
      <w:r w:rsidR="00347CD9">
        <w:t xml:space="preserve">through gratings </w:t>
      </w:r>
      <w:r w:rsidR="00965FCC">
        <w:t>in this experiment</w:t>
      </w:r>
      <w:r w:rsidR="002433CF">
        <w:t xml:space="preserve">. </w:t>
      </w:r>
      <w:r w:rsidR="005613A6">
        <w:t xml:space="preserve">I also succeeded in </w:t>
      </w:r>
      <w:r w:rsidR="00347CD9">
        <w:t>confirming much of the theory predicting diffraction angles, albeit with some degree of uncertainty</w:t>
      </w:r>
      <w:r w:rsidR="005613A6">
        <w:t xml:space="preserve">. </w:t>
      </w:r>
      <w:r w:rsidR="000221BA">
        <w:t xml:space="preserve">I then was able to </w:t>
      </w:r>
      <w:r w:rsidR="00965FCC">
        <w:t xml:space="preserve">verify </w:t>
      </w:r>
      <w:r w:rsidR="00D859E6">
        <w:t>the</w:t>
      </w:r>
      <w:r w:rsidR="00347CD9">
        <w:t xml:space="preserve"> Fresnel</w:t>
      </w:r>
      <w:r w:rsidR="00D859E6">
        <w:t xml:space="preserve"> diffraction of light </w:t>
      </w:r>
      <w:r w:rsidR="00347CD9">
        <w:t>past a semi-infinite wall</w:t>
      </w:r>
      <w:r w:rsidR="000221BA">
        <w:t>.</w:t>
      </w:r>
      <w:r w:rsidR="00965FCC">
        <w:t xml:space="preserve"> </w:t>
      </w:r>
      <w:r w:rsidR="00347CD9">
        <w:t xml:space="preserve">I was able to confirm the predictions for the amplitudes and spacing of the resulting interference pattern. </w:t>
      </w:r>
      <w:r w:rsidR="00965FCC">
        <w:t xml:space="preserve">Additionally, I was able to </w:t>
      </w:r>
      <w:r w:rsidR="003F3765">
        <w:t>observe two-dimensional diffraction in the case of light being blocked by a circular disc</w:t>
      </w:r>
      <w:r w:rsidR="00965FCC">
        <w:t>.</w:t>
      </w:r>
      <w:r w:rsidR="00D859E6">
        <w:t xml:space="preserve"> </w:t>
      </w:r>
      <w:r w:rsidR="003F3765">
        <w:t xml:space="preserve">I </w:t>
      </w:r>
      <w:r w:rsidR="00D859E6">
        <w:t xml:space="preserve">was able to </w:t>
      </w:r>
      <w:r w:rsidR="003F3765">
        <w:t>witness Arago’s spot in certain conditions in this diffraction</w:t>
      </w:r>
      <w:r w:rsidR="00D859E6">
        <w:t>.</w:t>
      </w:r>
      <w:r w:rsidR="000221BA">
        <w:t xml:space="preserve"> In doing so, I was able to fulfill each of the objectives outlined in the introduction. A question for a future experiment could be </w:t>
      </w:r>
      <w:r w:rsidR="00965FCC">
        <w:t>how</w:t>
      </w:r>
      <w:r w:rsidR="006A081C">
        <w:t xml:space="preserve"> </w:t>
      </w:r>
      <w:r w:rsidR="009A244C">
        <w:t xml:space="preserve">light could be practically focused, if at all, at the </w:t>
      </w:r>
      <w:proofErr w:type="spellStart"/>
      <w:r w:rsidR="009A244C">
        <w:t>Arago</w:t>
      </w:r>
      <w:proofErr w:type="spellEnd"/>
      <w:r w:rsidR="009A244C">
        <w:t xml:space="preserve"> spot using the constructive interference property of the geometry of the blocking object</w:t>
      </w:r>
      <w:r w:rsidR="006A081C">
        <w:t>.</w:t>
      </w:r>
    </w:p>
    <w:sectPr w:rsidR="00D62B2A" w:rsidRPr="00D62B2A">
      <w:foot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89D413" w14:textId="77777777" w:rsidR="00B42A92" w:rsidRDefault="00B42A92" w:rsidP="008D360B">
      <w:pPr>
        <w:spacing w:after="0" w:line="240" w:lineRule="auto"/>
      </w:pPr>
      <w:r>
        <w:separator/>
      </w:r>
    </w:p>
  </w:endnote>
  <w:endnote w:type="continuationSeparator" w:id="0">
    <w:p w14:paraId="5D1F781A" w14:textId="77777777" w:rsidR="00B42A92" w:rsidRDefault="00B42A92" w:rsidP="008D36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e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3822197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D7A4B4C" w14:textId="78EE462A" w:rsidR="00867D9A" w:rsidRDefault="00867D9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31190E1" w14:textId="77777777" w:rsidR="00867D9A" w:rsidRDefault="00867D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AB2172" w14:textId="77777777" w:rsidR="00B42A92" w:rsidRDefault="00B42A92" w:rsidP="008D360B">
      <w:pPr>
        <w:spacing w:after="0" w:line="240" w:lineRule="auto"/>
      </w:pPr>
      <w:r>
        <w:separator/>
      </w:r>
    </w:p>
  </w:footnote>
  <w:footnote w:type="continuationSeparator" w:id="0">
    <w:p w14:paraId="5901081C" w14:textId="77777777" w:rsidR="00B42A92" w:rsidRDefault="00B42A92" w:rsidP="008D360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6A3"/>
    <w:rsid w:val="00011C94"/>
    <w:rsid w:val="0002162E"/>
    <w:rsid w:val="000221BA"/>
    <w:rsid w:val="00022D5B"/>
    <w:rsid w:val="0003032B"/>
    <w:rsid w:val="000345C9"/>
    <w:rsid w:val="00035F8F"/>
    <w:rsid w:val="00041BD8"/>
    <w:rsid w:val="0005024B"/>
    <w:rsid w:val="00060BDB"/>
    <w:rsid w:val="00065050"/>
    <w:rsid w:val="0006717C"/>
    <w:rsid w:val="0006748C"/>
    <w:rsid w:val="00071842"/>
    <w:rsid w:val="00075B0B"/>
    <w:rsid w:val="00076350"/>
    <w:rsid w:val="00080CC4"/>
    <w:rsid w:val="00090672"/>
    <w:rsid w:val="000936A0"/>
    <w:rsid w:val="00096A71"/>
    <w:rsid w:val="000A3E9B"/>
    <w:rsid w:val="000C3C66"/>
    <w:rsid w:val="000C5281"/>
    <w:rsid w:val="000D7CF4"/>
    <w:rsid w:val="000F1757"/>
    <w:rsid w:val="00101CA3"/>
    <w:rsid w:val="00101D7D"/>
    <w:rsid w:val="00115C8D"/>
    <w:rsid w:val="00117FF4"/>
    <w:rsid w:val="00124503"/>
    <w:rsid w:val="00125487"/>
    <w:rsid w:val="00126636"/>
    <w:rsid w:val="00130933"/>
    <w:rsid w:val="00142B10"/>
    <w:rsid w:val="00143DAC"/>
    <w:rsid w:val="001469DF"/>
    <w:rsid w:val="00146F9C"/>
    <w:rsid w:val="00173A8F"/>
    <w:rsid w:val="00176610"/>
    <w:rsid w:val="0017667F"/>
    <w:rsid w:val="00197B92"/>
    <w:rsid w:val="001A373D"/>
    <w:rsid w:val="001A69CE"/>
    <w:rsid w:val="001B328C"/>
    <w:rsid w:val="001B7152"/>
    <w:rsid w:val="001C3599"/>
    <w:rsid w:val="001C4E64"/>
    <w:rsid w:val="001D5079"/>
    <w:rsid w:val="001D7450"/>
    <w:rsid w:val="001F0C86"/>
    <w:rsid w:val="001F5C29"/>
    <w:rsid w:val="00200EC5"/>
    <w:rsid w:val="00205000"/>
    <w:rsid w:val="002057CC"/>
    <w:rsid w:val="0020611C"/>
    <w:rsid w:val="00211E09"/>
    <w:rsid w:val="00212035"/>
    <w:rsid w:val="00213A3A"/>
    <w:rsid w:val="00213F66"/>
    <w:rsid w:val="002156A3"/>
    <w:rsid w:val="00226E01"/>
    <w:rsid w:val="00231440"/>
    <w:rsid w:val="00232E7F"/>
    <w:rsid w:val="00236AF0"/>
    <w:rsid w:val="002372D0"/>
    <w:rsid w:val="00241BC7"/>
    <w:rsid w:val="00243312"/>
    <w:rsid w:val="002433CF"/>
    <w:rsid w:val="00247C7D"/>
    <w:rsid w:val="00254E67"/>
    <w:rsid w:val="00255AA7"/>
    <w:rsid w:val="0026190E"/>
    <w:rsid w:val="00271543"/>
    <w:rsid w:val="002732AA"/>
    <w:rsid w:val="0029706A"/>
    <w:rsid w:val="0029736D"/>
    <w:rsid w:val="002B1016"/>
    <w:rsid w:val="002B11B2"/>
    <w:rsid w:val="002B38AD"/>
    <w:rsid w:val="002B596E"/>
    <w:rsid w:val="002B7F66"/>
    <w:rsid w:val="002C785F"/>
    <w:rsid w:val="002E2B4D"/>
    <w:rsid w:val="002F1E12"/>
    <w:rsid w:val="00301A4E"/>
    <w:rsid w:val="00311E29"/>
    <w:rsid w:val="003155A5"/>
    <w:rsid w:val="00317BDB"/>
    <w:rsid w:val="00321EDA"/>
    <w:rsid w:val="00347CD9"/>
    <w:rsid w:val="0035050B"/>
    <w:rsid w:val="00350F4D"/>
    <w:rsid w:val="00354371"/>
    <w:rsid w:val="00356870"/>
    <w:rsid w:val="00361C81"/>
    <w:rsid w:val="003721BD"/>
    <w:rsid w:val="00377020"/>
    <w:rsid w:val="00392978"/>
    <w:rsid w:val="00394D87"/>
    <w:rsid w:val="003A2A16"/>
    <w:rsid w:val="003A4E7B"/>
    <w:rsid w:val="003B0202"/>
    <w:rsid w:val="003B4291"/>
    <w:rsid w:val="003B45FF"/>
    <w:rsid w:val="003B6C0E"/>
    <w:rsid w:val="003C32BE"/>
    <w:rsid w:val="003C67ED"/>
    <w:rsid w:val="003E2C37"/>
    <w:rsid w:val="003E30C9"/>
    <w:rsid w:val="003E7113"/>
    <w:rsid w:val="003F3765"/>
    <w:rsid w:val="00400DCE"/>
    <w:rsid w:val="00410DBE"/>
    <w:rsid w:val="00413836"/>
    <w:rsid w:val="004154FC"/>
    <w:rsid w:val="0042189A"/>
    <w:rsid w:val="00434C44"/>
    <w:rsid w:val="0044417C"/>
    <w:rsid w:val="00451F62"/>
    <w:rsid w:val="00455398"/>
    <w:rsid w:val="00486A60"/>
    <w:rsid w:val="00492676"/>
    <w:rsid w:val="00497EB6"/>
    <w:rsid w:val="004A1712"/>
    <w:rsid w:val="004A3F89"/>
    <w:rsid w:val="004B1013"/>
    <w:rsid w:val="004B249C"/>
    <w:rsid w:val="004B78B5"/>
    <w:rsid w:val="004C4449"/>
    <w:rsid w:val="004E04EA"/>
    <w:rsid w:val="004E3804"/>
    <w:rsid w:val="004F69E1"/>
    <w:rsid w:val="00503D8D"/>
    <w:rsid w:val="00512726"/>
    <w:rsid w:val="005135F0"/>
    <w:rsid w:val="005219EA"/>
    <w:rsid w:val="0052696A"/>
    <w:rsid w:val="005451EB"/>
    <w:rsid w:val="00546691"/>
    <w:rsid w:val="00555490"/>
    <w:rsid w:val="00557393"/>
    <w:rsid w:val="005613A6"/>
    <w:rsid w:val="00572702"/>
    <w:rsid w:val="0058371A"/>
    <w:rsid w:val="005870A5"/>
    <w:rsid w:val="005A12F1"/>
    <w:rsid w:val="005A7295"/>
    <w:rsid w:val="005B3ABA"/>
    <w:rsid w:val="005B6009"/>
    <w:rsid w:val="005C010B"/>
    <w:rsid w:val="005E4D2C"/>
    <w:rsid w:val="005F402A"/>
    <w:rsid w:val="005F4118"/>
    <w:rsid w:val="005F74A5"/>
    <w:rsid w:val="0060021E"/>
    <w:rsid w:val="00600997"/>
    <w:rsid w:val="00600B24"/>
    <w:rsid w:val="0060522B"/>
    <w:rsid w:val="00611A47"/>
    <w:rsid w:val="006210E0"/>
    <w:rsid w:val="006223C4"/>
    <w:rsid w:val="00633CD6"/>
    <w:rsid w:val="00637861"/>
    <w:rsid w:val="00637F48"/>
    <w:rsid w:val="00646CFF"/>
    <w:rsid w:val="006555EE"/>
    <w:rsid w:val="006715EB"/>
    <w:rsid w:val="006743C1"/>
    <w:rsid w:val="0067777E"/>
    <w:rsid w:val="00686D4D"/>
    <w:rsid w:val="00687EB1"/>
    <w:rsid w:val="00690FCB"/>
    <w:rsid w:val="006A081C"/>
    <w:rsid w:val="006A0C6D"/>
    <w:rsid w:val="006A15F0"/>
    <w:rsid w:val="006C35E1"/>
    <w:rsid w:val="006C3647"/>
    <w:rsid w:val="006C45A6"/>
    <w:rsid w:val="006C48C1"/>
    <w:rsid w:val="006E2697"/>
    <w:rsid w:val="006E4F3F"/>
    <w:rsid w:val="006F07EA"/>
    <w:rsid w:val="006F7DDE"/>
    <w:rsid w:val="007015CA"/>
    <w:rsid w:val="0070714D"/>
    <w:rsid w:val="00721673"/>
    <w:rsid w:val="007218D9"/>
    <w:rsid w:val="007253C7"/>
    <w:rsid w:val="007357FB"/>
    <w:rsid w:val="0074144B"/>
    <w:rsid w:val="007473C2"/>
    <w:rsid w:val="00760E5D"/>
    <w:rsid w:val="00770260"/>
    <w:rsid w:val="00772B7D"/>
    <w:rsid w:val="007732FE"/>
    <w:rsid w:val="00782272"/>
    <w:rsid w:val="00791F0A"/>
    <w:rsid w:val="007970A2"/>
    <w:rsid w:val="007A1872"/>
    <w:rsid w:val="007A36F9"/>
    <w:rsid w:val="007B0175"/>
    <w:rsid w:val="007B05FE"/>
    <w:rsid w:val="007B18F8"/>
    <w:rsid w:val="007B6007"/>
    <w:rsid w:val="007C4A7F"/>
    <w:rsid w:val="007C53F4"/>
    <w:rsid w:val="007D39AC"/>
    <w:rsid w:val="007E4667"/>
    <w:rsid w:val="007F25F4"/>
    <w:rsid w:val="007F5898"/>
    <w:rsid w:val="007F63ED"/>
    <w:rsid w:val="00801AEC"/>
    <w:rsid w:val="00804FDC"/>
    <w:rsid w:val="00805C0F"/>
    <w:rsid w:val="00811B61"/>
    <w:rsid w:val="00814C33"/>
    <w:rsid w:val="008228F0"/>
    <w:rsid w:val="00830E23"/>
    <w:rsid w:val="00831DF1"/>
    <w:rsid w:val="008549DA"/>
    <w:rsid w:val="00861223"/>
    <w:rsid w:val="00867D9A"/>
    <w:rsid w:val="0087642A"/>
    <w:rsid w:val="00880B7A"/>
    <w:rsid w:val="00883963"/>
    <w:rsid w:val="008849DC"/>
    <w:rsid w:val="00884CE4"/>
    <w:rsid w:val="00886212"/>
    <w:rsid w:val="00886715"/>
    <w:rsid w:val="00890B5A"/>
    <w:rsid w:val="008A436A"/>
    <w:rsid w:val="008A5822"/>
    <w:rsid w:val="008B0BC5"/>
    <w:rsid w:val="008B0F09"/>
    <w:rsid w:val="008B6B96"/>
    <w:rsid w:val="008C0E09"/>
    <w:rsid w:val="008C0F5B"/>
    <w:rsid w:val="008C1897"/>
    <w:rsid w:val="008D30B8"/>
    <w:rsid w:val="008D360B"/>
    <w:rsid w:val="008D7307"/>
    <w:rsid w:val="0090156E"/>
    <w:rsid w:val="0092091E"/>
    <w:rsid w:val="00923085"/>
    <w:rsid w:val="00927C36"/>
    <w:rsid w:val="0093219F"/>
    <w:rsid w:val="00935272"/>
    <w:rsid w:val="00936E92"/>
    <w:rsid w:val="009453B8"/>
    <w:rsid w:val="0095155E"/>
    <w:rsid w:val="00960B64"/>
    <w:rsid w:val="0096480D"/>
    <w:rsid w:val="00965FCC"/>
    <w:rsid w:val="009707ED"/>
    <w:rsid w:val="0097490A"/>
    <w:rsid w:val="0097506D"/>
    <w:rsid w:val="00986C7E"/>
    <w:rsid w:val="00991F8E"/>
    <w:rsid w:val="009A0F9C"/>
    <w:rsid w:val="009A244C"/>
    <w:rsid w:val="009B0ADF"/>
    <w:rsid w:val="009B4559"/>
    <w:rsid w:val="009B6E5D"/>
    <w:rsid w:val="009C39D5"/>
    <w:rsid w:val="009D062E"/>
    <w:rsid w:val="009E147C"/>
    <w:rsid w:val="009E7CDA"/>
    <w:rsid w:val="009F5520"/>
    <w:rsid w:val="009F7954"/>
    <w:rsid w:val="00A06116"/>
    <w:rsid w:val="00A076E9"/>
    <w:rsid w:val="00A1253E"/>
    <w:rsid w:val="00A23164"/>
    <w:rsid w:val="00A31944"/>
    <w:rsid w:val="00A37B81"/>
    <w:rsid w:val="00A476EE"/>
    <w:rsid w:val="00A70D30"/>
    <w:rsid w:val="00A8583E"/>
    <w:rsid w:val="00A874E8"/>
    <w:rsid w:val="00A907E2"/>
    <w:rsid w:val="00AA1F01"/>
    <w:rsid w:val="00AC0BD6"/>
    <w:rsid w:val="00AD2B0D"/>
    <w:rsid w:val="00AD3987"/>
    <w:rsid w:val="00B06BCB"/>
    <w:rsid w:val="00B12F03"/>
    <w:rsid w:val="00B23951"/>
    <w:rsid w:val="00B2589D"/>
    <w:rsid w:val="00B260B5"/>
    <w:rsid w:val="00B34820"/>
    <w:rsid w:val="00B41ABF"/>
    <w:rsid w:val="00B42A92"/>
    <w:rsid w:val="00B42B4F"/>
    <w:rsid w:val="00B45A03"/>
    <w:rsid w:val="00B4606A"/>
    <w:rsid w:val="00B6139A"/>
    <w:rsid w:val="00B625B8"/>
    <w:rsid w:val="00B779CF"/>
    <w:rsid w:val="00B8195C"/>
    <w:rsid w:val="00B8196F"/>
    <w:rsid w:val="00B844E0"/>
    <w:rsid w:val="00BF7D7B"/>
    <w:rsid w:val="00C22D20"/>
    <w:rsid w:val="00C22FE8"/>
    <w:rsid w:val="00C334DA"/>
    <w:rsid w:val="00C348D4"/>
    <w:rsid w:val="00C40D2A"/>
    <w:rsid w:val="00C40E91"/>
    <w:rsid w:val="00C53D1C"/>
    <w:rsid w:val="00C64CC9"/>
    <w:rsid w:val="00C70C9E"/>
    <w:rsid w:val="00C811E6"/>
    <w:rsid w:val="00C87D20"/>
    <w:rsid w:val="00C95F6B"/>
    <w:rsid w:val="00C9666D"/>
    <w:rsid w:val="00CA1329"/>
    <w:rsid w:val="00CA5E2D"/>
    <w:rsid w:val="00CB09D1"/>
    <w:rsid w:val="00CB0CBB"/>
    <w:rsid w:val="00CB50D1"/>
    <w:rsid w:val="00CC6670"/>
    <w:rsid w:val="00CD3F42"/>
    <w:rsid w:val="00CF71D6"/>
    <w:rsid w:val="00D02363"/>
    <w:rsid w:val="00D2122E"/>
    <w:rsid w:val="00D26F43"/>
    <w:rsid w:val="00D27ED5"/>
    <w:rsid w:val="00D376D7"/>
    <w:rsid w:val="00D5756A"/>
    <w:rsid w:val="00D614D2"/>
    <w:rsid w:val="00D62B2A"/>
    <w:rsid w:val="00D715B7"/>
    <w:rsid w:val="00D71F5D"/>
    <w:rsid w:val="00D72FDF"/>
    <w:rsid w:val="00D8515B"/>
    <w:rsid w:val="00D859E6"/>
    <w:rsid w:val="00D969FC"/>
    <w:rsid w:val="00DA6AA1"/>
    <w:rsid w:val="00DB0036"/>
    <w:rsid w:val="00DE105A"/>
    <w:rsid w:val="00DE34DC"/>
    <w:rsid w:val="00DF5496"/>
    <w:rsid w:val="00E117CA"/>
    <w:rsid w:val="00E3220E"/>
    <w:rsid w:val="00E35149"/>
    <w:rsid w:val="00E40E87"/>
    <w:rsid w:val="00E510EB"/>
    <w:rsid w:val="00E52376"/>
    <w:rsid w:val="00E604D3"/>
    <w:rsid w:val="00E64ED1"/>
    <w:rsid w:val="00E73628"/>
    <w:rsid w:val="00E84FB5"/>
    <w:rsid w:val="00E93175"/>
    <w:rsid w:val="00E96C2D"/>
    <w:rsid w:val="00EA7C9F"/>
    <w:rsid w:val="00EB53CB"/>
    <w:rsid w:val="00EB605A"/>
    <w:rsid w:val="00EC0574"/>
    <w:rsid w:val="00EC246C"/>
    <w:rsid w:val="00EC6319"/>
    <w:rsid w:val="00ED5D61"/>
    <w:rsid w:val="00EF1A7A"/>
    <w:rsid w:val="00EF4C5C"/>
    <w:rsid w:val="00F01A10"/>
    <w:rsid w:val="00F045AE"/>
    <w:rsid w:val="00F158F2"/>
    <w:rsid w:val="00F16413"/>
    <w:rsid w:val="00F2099E"/>
    <w:rsid w:val="00F21E46"/>
    <w:rsid w:val="00F22F91"/>
    <w:rsid w:val="00F23FD3"/>
    <w:rsid w:val="00F24BCB"/>
    <w:rsid w:val="00F256AA"/>
    <w:rsid w:val="00F26E96"/>
    <w:rsid w:val="00F27210"/>
    <w:rsid w:val="00F364CD"/>
    <w:rsid w:val="00F53136"/>
    <w:rsid w:val="00F60B2A"/>
    <w:rsid w:val="00F62C22"/>
    <w:rsid w:val="00F77F41"/>
    <w:rsid w:val="00F81F31"/>
    <w:rsid w:val="00F90EB6"/>
    <w:rsid w:val="00FB2C8F"/>
    <w:rsid w:val="00FB7851"/>
    <w:rsid w:val="00FD2F68"/>
    <w:rsid w:val="00FD5AD8"/>
    <w:rsid w:val="00FE1588"/>
    <w:rsid w:val="00FE6E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DAF90"/>
  <w15:chartTrackingRefBased/>
  <w15:docId w15:val="{0E73049B-D98F-408C-8AF6-EA3D9EDCD2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36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360B"/>
  </w:style>
  <w:style w:type="paragraph" w:styleId="Footer">
    <w:name w:val="footer"/>
    <w:basedOn w:val="Normal"/>
    <w:link w:val="FooterChar"/>
    <w:uiPriority w:val="99"/>
    <w:unhideWhenUsed/>
    <w:rsid w:val="008D36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360B"/>
  </w:style>
  <w:style w:type="table" w:styleId="TableGrid">
    <w:name w:val="Table Grid"/>
    <w:basedOn w:val="TableNormal"/>
    <w:uiPriority w:val="39"/>
    <w:rsid w:val="00FD2F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FD2F6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1C3599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01D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1D7D"/>
    <w:rPr>
      <w:rFonts w:ascii="Segoe UI" w:hAnsi="Segoe UI" w:cs="Segoe UI"/>
      <w:sz w:val="18"/>
      <w:szCs w:val="18"/>
    </w:rPr>
  </w:style>
  <w:style w:type="character" w:customStyle="1" w:styleId="MathematicaFormatStandardForm">
    <w:name w:val="MathematicaFormatStandardForm"/>
    <w:uiPriority w:val="99"/>
    <w:rsid w:val="00883963"/>
    <w:rPr>
      <w:rFonts w:ascii="Inherited" w:hAnsi="Inherited" w:cs="Inherited"/>
    </w:rPr>
  </w:style>
  <w:style w:type="paragraph" w:styleId="NormalWeb">
    <w:name w:val="Normal (Web)"/>
    <w:basedOn w:val="Normal"/>
    <w:uiPriority w:val="99"/>
    <w:semiHidden/>
    <w:unhideWhenUsed/>
    <w:rsid w:val="009A0F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ListTable1Light">
    <w:name w:val="List Table 1 Light"/>
    <w:basedOn w:val="TableNormal"/>
    <w:uiPriority w:val="46"/>
    <w:rsid w:val="0088671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MathematicaFormatTraditionalForm">
    <w:name w:val="MathematicaFormatTraditionalForm"/>
    <w:uiPriority w:val="99"/>
    <w:rsid w:val="00212035"/>
  </w:style>
  <w:style w:type="paragraph" w:customStyle="1" w:styleId="MathematicaCellOutput">
    <w:name w:val="MathematicaCellOutput"/>
    <w:rsid w:val="00512726"/>
    <w:pPr>
      <w:autoSpaceDE w:val="0"/>
      <w:autoSpaceDN w:val="0"/>
      <w:adjustRightInd w:val="0"/>
      <w:spacing w:after="0" w:line="240" w:lineRule="auto"/>
    </w:pPr>
    <w:rPr>
      <w:rFonts w:ascii="Times" w:hAnsi="Times" w:cs="Times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6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1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2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33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9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2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2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8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9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2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4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2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6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4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2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6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9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7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5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26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92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8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32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0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9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1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7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3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3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0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9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1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7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2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8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3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7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5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6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2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8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0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4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5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5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F3C87D-EAB3-4CFD-B9DA-49A0164A06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1838</TotalTime>
  <Pages>6</Pages>
  <Words>1202</Words>
  <Characters>6852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 Prasadh</dc:creator>
  <cp:keywords/>
  <dc:description/>
  <cp:lastModifiedBy>Jai</cp:lastModifiedBy>
  <cp:revision>290</cp:revision>
  <cp:lastPrinted>2018-02-04T18:40:00Z</cp:lastPrinted>
  <dcterms:created xsi:type="dcterms:W3CDTF">2018-01-30T21:52:00Z</dcterms:created>
  <dcterms:modified xsi:type="dcterms:W3CDTF">2018-04-13T00:54:00Z</dcterms:modified>
</cp:coreProperties>
</file>